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F9B0F" w14:textId="52598B8F" w:rsidR="0021240E" w:rsidRDefault="0021240E" w:rsidP="002124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>
        <w:rPr>
          <w:b/>
          <w:i/>
          <w:noProof/>
          <w:sz w:val="28"/>
        </w:rPr>
        <w:t>3531</w:t>
      </w:r>
    </w:p>
    <w:p w14:paraId="54EC6D28" w14:textId="6A88919D" w:rsidR="0021240E" w:rsidRDefault="0021240E" w:rsidP="0021240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0D248827" w14:textId="77777777" w:rsidR="0021240E" w:rsidRDefault="0021240E" w:rsidP="0021240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D87F3DE" w14:textId="6672CC91" w:rsidR="0021240E" w:rsidRDefault="0021240E" w:rsidP="0021240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Times New Roman"/>
          <w:b/>
          <w:sz w:val="20"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GSMA</w:t>
      </w:r>
    </w:p>
    <w:p w14:paraId="7EEB50D6" w14:textId="77777777" w:rsidR="0021240E" w:rsidRDefault="0021240E" w:rsidP="0021240E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2097131518"/>
          <w:placeholder>
            <w:docPart w:val="0D30D9F218F742FDACEE492B00538685"/>
          </w:placeholder>
          <w:text/>
        </w:sdtPr>
        <w:sdtContent>
          <w:r w:rsidRPr="004C3CF4">
            <w:t xml:space="preserve">LS to 3GPP on </w:t>
          </w:r>
          <w:r>
            <w:t>GSMA requirements regarding intermediaries in the roaming ecosystem (Roaming Hub, IPX and RVAS Providers)</w:t>
          </w:r>
        </w:sdtContent>
      </w:sdt>
    </w:p>
    <w:p w14:paraId="6061E818" w14:textId="260A76F9" w:rsidR="0021240E" w:rsidRDefault="0021240E" w:rsidP="0021240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FCFAD93" w14:textId="16479B37" w:rsidR="0021240E" w:rsidRDefault="0021240E" w:rsidP="0021240E">
      <w:pPr>
        <w:pStyle w:val="Header"/>
        <w:tabs>
          <w:tab w:val="right" w:pos="9356"/>
        </w:tabs>
        <w:jc w:val="center"/>
      </w:pPr>
      <w:r>
        <w:rPr>
          <w:b/>
        </w:rPr>
        <w:t>Agenda Item:</w:t>
      </w:r>
      <w:r>
        <w:rPr>
          <w:b/>
        </w:rPr>
        <w:t xml:space="preserve"> 3</w:t>
      </w:r>
      <w:r>
        <w:rPr>
          <w:b/>
        </w:rPr>
        <w:tab/>
      </w:r>
    </w:p>
    <w:p w14:paraId="03C48473" w14:textId="2519E461" w:rsidR="0021240E" w:rsidRDefault="0021240E" w:rsidP="00AD50BF">
      <w:pPr>
        <w:pStyle w:val="Header"/>
        <w:tabs>
          <w:tab w:val="right" w:pos="9356"/>
        </w:tabs>
        <w:jc w:val="center"/>
      </w:pPr>
    </w:p>
    <w:p w14:paraId="6D5B2FD7" w14:textId="77777777" w:rsidR="0021240E" w:rsidRDefault="0021240E" w:rsidP="00AD50BF">
      <w:pPr>
        <w:pStyle w:val="Header"/>
        <w:tabs>
          <w:tab w:val="right" w:pos="9356"/>
        </w:tabs>
        <w:jc w:val="center"/>
      </w:pPr>
    </w:p>
    <w:p w14:paraId="2E7BC491" w14:textId="6BEDE0A3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de-DE" w:eastAsia="de-DE"/>
        </w:rPr>
        <w:drawing>
          <wp:inline distT="0" distB="0" distL="0" distR="0" wp14:anchorId="5026E5CC" wp14:editId="7F4A9561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17B394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7417E0" w14:paraId="4B5B29F0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EndPr/>
            <w:sdtContent>
              <w:p w14:paraId="5E06F112" w14:textId="3D5441B0" w:rsidR="00A74A54" w:rsidRDefault="009366B3" w:rsidP="0024049A">
                <w:pPr>
                  <w:pStyle w:val="TableText"/>
                </w:pPr>
                <w:r w:rsidRPr="004C3CF4">
                  <w:t xml:space="preserve">LS to 3GPP on </w:t>
                </w:r>
                <w:r>
                  <w:t>GSMA requirements regarding intermediaries in the roaming ecosystem (Roaming Hub, IPX and RVAS Providers)</w:t>
                </w:r>
              </w:p>
            </w:sdtContent>
          </w:sdt>
        </w:tc>
      </w:tr>
    </w:tbl>
    <w:p w14:paraId="0364B355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A9CBF4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2B4959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A63FA6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88B722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8A634EE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24049A" w14:paraId="0CA25AD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63159D90" w:rsidR="0024049A" w:rsidRDefault="0024049A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5GMRR#</w:t>
            </w:r>
            <w:r w:rsidR="002F7939">
              <w:rPr>
                <w:rFonts w:eastAsia="MS Mincho"/>
                <w:lang w:eastAsia="ja-JP"/>
              </w:rPr>
              <w:t>41</w:t>
            </w:r>
          </w:p>
        </w:tc>
        <w:tc>
          <w:tcPr>
            <w:tcW w:w="3228" w:type="dxa"/>
          </w:tcPr>
          <w:p w14:paraId="204C44D7" w14:textId="0B5B10CC" w:rsidR="0024049A" w:rsidRDefault="002F7939" w:rsidP="003238E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2023-03</w:t>
            </w:r>
            <w:r w:rsidR="00E72794">
              <w:rPr>
                <w:rFonts w:eastAsia="MS Mincho"/>
                <w:lang w:eastAsia="ja-JP"/>
              </w:rPr>
              <w:t>-01</w:t>
            </w:r>
          </w:p>
        </w:tc>
        <w:tc>
          <w:tcPr>
            <w:tcW w:w="3008" w:type="dxa"/>
          </w:tcPr>
          <w:p w14:paraId="28F9A7AD" w14:textId="683A9D62" w:rsidR="0024049A" w:rsidRDefault="0020244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</w:t>
            </w:r>
          </w:p>
        </w:tc>
      </w:tr>
      <w:tr w:rsidR="00893962" w14:paraId="02AB16D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301C5A6" w14:textId="50AE5751" w:rsidR="00893962" w:rsidRDefault="00893962" w:rsidP="0009662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228" w:type="dxa"/>
          </w:tcPr>
          <w:p w14:paraId="0608648C" w14:textId="483FBFD0" w:rsidR="00893962" w:rsidRDefault="00893962" w:rsidP="003238E4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0B061046" w14:textId="34980D37" w:rsidR="00893962" w:rsidRDefault="00893962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96637" w14:paraId="2217219F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3631F04" w14:textId="1C134F62" w:rsidR="00596637" w:rsidRDefault="00596637" w:rsidP="0009662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228" w:type="dxa"/>
          </w:tcPr>
          <w:p w14:paraId="6CA9D11D" w14:textId="22FB41AD" w:rsidR="00596637" w:rsidRDefault="00596637" w:rsidP="003238E4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9C83E9E" w14:textId="4B58A693" w:rsidR="00596637" w:rsidRDefault="00596637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</w:tbl>
    <w:p w14:paraId="71F5881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A2F04E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0AE791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19624E97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B6DB113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29B2974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EndPr/>
          <w:sdtContent>
            <w:tc>
              <w:tcPr>
                <w:tcW w:w="3480" w:type="dxa"/>
              </w:tcPr>
              <w:p w14:paraId="28DC44C6" w14:textId="3BDF7488" w:rsidR="0058060A" w:rsidRPr="00C201D7" w:rsidRDefault="00EE6AD7" w:rsidP="009A3A0F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 xml:space="preserve">5GMRR Doc </w:t>
                </w:r>
                <w:r w:rsidR="003F5F43">
                  <w:rPr>
                    <w:rFonts w:eastAsia="MS Mincho"/>
                    <w:lang w:eastAsia="ja-JP"/>
                  </w:rPr>
                  <w:t>41_</w:t>
                </w:r>
                <w:r>
                  <w:rPr>
                    <w:rFonts w:eastAsia="MS Mincho"/>
                    <w:lang w:eastAsia="ja-JP"/>
                  </w:rPr>
                  <w:t>37</w:t>
                </w:r>
                <w:r w:rsidR="00DC3EFD">
                  <w:rPr>
                    <w:rFonts w:eastAsia="MS Mincho"/>
                    <w:lang w:eastAsia="ja-JP"/>
                  </w:rPr>
                  <w:t>r2</w:t>
                </w:r>
              </w:p>
            </w:tc>
          </w:sdtContent>
        </w:sdt>
        <w:tc>
          <w:tcPr>
            <w:tcW w:w="3228" w:type="dxa"/>
          </w:tcPr>
          <w:p w14:paraId="25472983" w14:textId="279BD2BC" w:rsidR="0058060A" w:rsidRDefault="0021240E" w:rsidP="001202FC">
            <w:pPr>
              <w:pStyle w:val="TableText"/>
            </w:pPr>
            <w:sdt>
              <w:sdtPr>
                <w:rPr>
                  <w:rFonts w:eastAsia="MS Mincho" w:cs="Arial"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3-03-01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E72794" w:rsidRPr="00E72794">
                  <w:rPr>
                    <w:rFonts w:eastAsia="MS Mincho" w:cs="Arial"/>
                    <w:lang w:eastAsia="ja-JP"/>
                  </w:rPr>
                  <w:t>2023-03-01</w:t>
                </w:r>
              </w:sdtContent>
            </w:sdt>
          </w:p>
        </w:tc>
        <w:tc>
          <w:tcPr>
            <w:tcW w:w="3008" w:type="dxa"/>
          </w:tcPr>
          <w:p w14:paraId="3610484E" w14:textId="762F270E" w:rsidR="0058060A" w:rsidRPr="00C201D7" w:rsidRDefault="00E72794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Kathleen Leach</w:t>
            </w:r>
          </w:p>
        </w:tc>
      </w:tr>
      <w:tr w:rsidR="0058060A" w14:paraId="5979DAF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362487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C822C76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18F065B0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7417E0" w14:paraId="2821894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07549BD4" w:rsidR="0058060A" w:rsidRPr="00C201D7" w:rsidRDefault="00CE439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</w:t>
            </w:r>
            <w:r w:rsidR="009F4522">
              <w:rPr>
                <w:rFonts w:eastAsia="MS Mincho"/>
                <w:i/>
                <w:lang w:eastAsia="ja-JP"/>
              </w:rPr>
              <w:t>NRG</w:t>
            </w:r>
            <w:r w:rsidR="00596637">
              <w:rPr>
                <w:rFonts w:eastAsia="MS Mincho"/>
                <w:i/>
                <w:lang w:eastAsia="ja-JP"/>
              </w:rPr>
              <w:t>/</w:t>
            </w:r>
            <w:r w:rsidR="00893962">
              <w:rPr>
                <w:rFonts w:eastAsia="MS Mincho"/>
                <w:i/>
                <w:lang w:eastAsia="ja-JP"/>
              </w:rPr>
              <w:t>5GM</w:t>
            </w:r>
            <w:r>
              <w:rPr>
                <w:rFonts w:eastAsia="MS Mincho"/>
                <w:i/>
                <w:lang w:eastAsia="ja-JP"/>
              </w:rPr>
              <w:t>RR</w:t>
            </w:r>
          </w:p>
        </w:tc>
        <w:tc>
          <w:tcPr>
            <w:tcW w:w="3228" w:type="dxa"/>
          </w:tcPr>
          <w:p w14:paraId="42528731" w14:textId="77777777"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1B0DF6BE" w:rsidR="0058060A" w:rsidRPr="0062734F" w:rsidRDefault="00DC3EFD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34F851F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99D4DF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EndPr/>
            <w:sdtContent>
              <w:p w14:paraId="12C54517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1551F2A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89E2AF6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99512B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6C2D361F" w:rsidR="0058060A" w:rsidRPr="00C201D7" w:rsidRDefault="009F4522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NRG</w:t>
            </w:r>
            <w:r w:rsidR="00DA1E3F">
              <w:rPr>
                <w:rFonts w:eastAsia="MS Mincho"/>
                <w:lang w:eastAsia="ja-JP"/>
              </w:rPr>
              <w:t>, DESS, WSOLU</w:t>
            </w:r>
          </w:p>
        </w:tc>
      </w:tr>
      <w:tr w:rsidR="0058060A" w:rsidRPr="008A3494" w14:paraId="0895B6DB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E2EE0A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8E95" w14:textId="0D5F3280" w:rsidR="00B32BF1" w:rsidRPr="0021240E" w:rsidRDefault="00D27B19" w:rsidP="001202FC">
            <w:pPr>
              <w:pStyle w:val="TableText"/>
              <w:rPr>
                <w:lang w:val="fr-FR"/>
              </w:rPr>
            </w:pPr>
            <w:r w:rsidRPr="00B10FAA">
              <w:rPr>
                <w:lang w:val="sv-SE" w:eastAsia="ja-JP"/>
              </w:rPr>
              <w:t xml:space="preserve">To: </w:t>
            </w:r>
            <w:r w:rsidR="000B466D" w:rsidRPr="00B10FAA">
              <w:rPr>
                <w:lang w:val="sv-SE" w:eastAsia="ja-JP"/>
              </w:rPr>
              <w:t xml:space="preserve"> 3GPP </w:t>
            </w:r>
            <w:r w:rsidR="00DA1E3F">
              <w:rPr>
                <w:lang w:val="sv-SE" w:eastAsia="ja-JP"/>
              </w:rPr>
              <w:t xml:space="preserve">SA, </w:t>
            </w:r>
            <w:r w:rsidR="00216E85" w:rsidRPr="0021240E">
              <w:rPr>
                <w:lang w:val="fr-FR"/>
              </w:rPr>
              <w:t>SA1, SA2, SA3</w:t>
            </w:r>
          </w:p>
          <w:p w14:paraId="7AD2EB31" w14:textId="51C78898" w:rsidR="0058060A" w:rsidRPr="00B10FAA" w:rsidRDefault="00D27B19" w:rsidP="001202FC">
            <w:pPr>
              <w:pStyle w:val="TableText"/>
              <w:rPr>
                <w:rFonts w:eastAsia="MS Mincho"/>
                <w:lang w:val="sv-SE" w:eastAsia="ja-JP"/>
              </w:rPr>
            </w:pPr>
            <w:r w:rsidRPr="00B10FAA">
              <w:rPr>
                <w:lang w:val="sv-SE" w:eastAsia="ja-JP"/>
              </w:rPr>
              <w:t xml:space="preserve">CC: </w:t>
            </w:r>
            <w:r w:rsidR="007417E0">
              <w:rPr>
                <w:lang w:val="sv-SE" w:eastAsia="ja-JP"/>
              </w:rPr>
              <w:t xml:space="preserve">3GPP </w:t>
            </w:r>
            <w:r w:rsidR="000D084F" w:rsidRPr="008A3494">
              <w:rPr>
                <w:lang w:val="de-DE"/>
              </w:rPr>
              <w:t>CT</w:t>
            </w:r>
            <w:r w:rsidR="00DA1E3F">
              <w:rPr>
                <w:lang w:val="de-DE"/>
              </w:rPr>
              <w:t>4</w:t>
            </w:r>
          </w:p>
        </w:tc>
      </w:tr>
    </w:tbl>
    <w:p w14:paraId="7294B35E" w14:textId="5A380E3A" w:rsidR="00FC0FBE" w:rsidRDefault="00FC0FBE" w:rsidP="0058060A">
      <w:pPr>
        <w:pStyle w:val="NormalParagraph"/>
        <w:rPr>
          <w:lang w:val="sv-SE"/>
        </w:rPr>
      </w:pPr>
    </w:p>
    <w:p w14:paraId="727112DC" w14:textId="482F9893" w:rsidR="00301768" w:rsidRDefault="00006251" w:rsidP="003260F0">
      <w:pPr>
        <w:pStyle w:val="Heading1"/>
        <w:rPr>
          <w:b w:val="0"/>
          <w:bCs w:val="0"/>
          <w:szCs w:val="28"/>
          <w:lang w:eastAsia="ja-JP"/>
        </w:rPr>
      </w:pPr>
      <w:bookmarkStart w:id="0" w:name="_Toc327548005"/>
      <w:bookmarkStart w:id="1" w:name="_Toc327548205"/>
      <w:bookmarkStart w:id="2" w:name="_Toc330993688"/>
      <w:r>
        <w:rPr>
          <w:szCs w:val="28"/>
          <w:lang w:eastAsia="ja-JP"/>
        </w:rPr>
        <w:lastRenderedPageBreak/>
        <w:t xml:space="preserve">1 </w:t>
      </w:r>
      <w:r w:rsidR="0047229C">
        <w:rPr>
          <w:szCs w:val="28"/>
          <w:lang w:eastAsia="ja-JP"/>
        </w:rPr>
        <w:t>Overall Description</w:t>
      </w:r>
    </w:p>
    <w:p w14:paraId="7DC861DC" w14:textId="36B3150E" w:rsidR="00D57365" w:rsidRPr="00FE4431" w:rsidRDefault="009113A7" w:rsidP="009113A7">
      <w:pPr>
        <w:rPr>
          <w:rFonts w:ascii="Arial" w:hAnsi="Arial" w:cs="Arial"/>
        </w:rPr>
      </w:pPr>
      <w:r w:rsidRPr="00FE4431">
        <w:rPr>
          <w:rFonts w:ascii="Arial" w:hAnsi="Arial" w:cs="Arial"/>
        </w:rPr>
        <w:t xml:space="preserve">5GMRR </w:t>
      </w:r>
      <w:r w:rsidR="00EB64F6">
        <w:rPr>
          <w:rFonts w:ascii="Arial" w:hAnsi="Arial" w:cs="Arial"/>
        </w:rPr>
        <w:t xml:space="preserve">would like to provide </w:t>
      </w:r>
      <w:r w:rsidRPr="00FE4431">
        <w:rPr>
          <w:rFonts w:ascii="Arial" w:hAnsi="Arial" w:cs="Arial"/>
        </w:rPr>
        <w:t>3GPP with requirements</w:t>
      </w:r>
      <w:r w:rsidR="00E516D5">
        <w:rPr>
          <w:rFonts w:ascii="Arial" w:hAnsi="Arial" w:cs="Arial"/>
        </w:rPr>
        <w:t>, as requested by 3</w:t>
      </w:r>
      <w:r w:rsidR="008A3494">
        <w:rPr>
          <w:rFonts w:ascii="Arial" w:hAnsi="Arial" w:cs="Arial"/>
        </w:rPr>
        <w:t xml:space="preserve">GPP, </w:t>
      </w:r>
      <w:r w:rsidR="008A3494" w:rsidRPr="00FE4431">
        <w:rPr>
          <w:rFonts w:ascii="Arial" w:hAnsi="Arial" w:cs="Arial"/>
        </w:rPr>
        <w:t>for</w:t>
      </w:r>
      <w:r w:rsidRPr="00FE4431">
        <w:rPr>
          <w:rFonts w:ascii="Arial" w:hAnsi="Arial" w:cs="Arial"/>
        </w:rPr>
        <w:t xml:space="preserve"> the major </w:t>
      </w:r>
      <w:r w:rsidR="004926A0" w:rsidRPr="00FE4431">
        <w:rPr>
          <w:rFonts w:ascii="Arial" w:hAnsi="Arial" w:cs="Arial"/>
        </w:rPr>
        <w:t xml:space="preserve">intermediaries and services </w:t>
      </w:r>
      <w:r w:rsidR="004D5EC6">
        <w:rPr>
          <w:rFonts w:ascii="Arial" w:hAnsi="Arial" w:cs="Arial"/>
        </w:rPr>
        <w:t>(</w:t>
      </w:r>
      <w:r w:rsidR="004D5EC6" w:rsidRPr="00FE4431">
        <w:rPr>
          <w:rFonts w:ascii="Arial" w:hAnsi="Arial" w:cs="Arial"/>
        </w:rPr>
        <w:t>R</w:t>
      </w:r>
      <w:r w:rsidR="004D5EC6">
        <w:rPr>
          <w:rFonts w:ascii="Arial" w:hAnsi="Arial" w:cs="Arial"/>
        </w:rPr>
        <w:t>oaming Hub</w:t>
      </w:r>
      <w:r w:rsidR="004D5EC6" w:rsidRPr="00FE4431">
        <w:rPr>
          <w:rFonts w:ascii="Arial" w:hAnsi="Arial" w:cs="Arial"/>
        </w:rPr>
        <w:t>, IPX and RVAS Providers)</w:t>
      </w:r>
      <w:r w:rsidR="004D5EC6">
        <w:rPr>
          <w:rFonts w:ascii="Arial" w:hAnsi="Arial" w:cs="Arial"/>
        </w:rPr>
        <w:t xml:space="preserve"> </w:t>
      </w:r>
      <w:r w:rsidR="004926A0" w:rsidRPr="00FE4431">
        <w:rPr>
          <w:rFonts w:ascii="Arial" w:hAnsi="Arial" w:cs="Arial"/>
        </w:rPr>
        <w:t>needed within the roaming ecosystem</w:t>
      </w:r>
      <w:r w:rsidR="00E516D5">
        <w:rPr>
          <w:rFonts w:ascii="Arial" w:hAnsi="Arial" w:cs="Arial"/>
        </w:rPr>
        <w:t xml:space="preserve">.   The requirements outline support </w:t>
      </w:r>
      <w:r w:rsidR="004D5EC6">
        <w:rPr>
          <w:rFonts w:ascii="Arial" w:hAnsi="Arial" w:cs="Arial"/>
        </w:rPr>
        <w:t>for</w:t>
      </w:r>
      <w:r w:rsidR="00E516D5">
        <w:rPr>
          <w:rFonts w:ascii="Arial" w:hAnsi="Arial" w:cs="Arial"/>
        </w:rPr>
        <w:t xml:space="preserve"> the</w:t>
      </w:r>
      <w:r w:rsidR="004D5EC6" w:rsidRPr="00FE4431">
        <w:rPr>
          <w:rFonts w:ascii="Arial" w:hAnsi="Arial" w:cs="Arial"/>
        </w:rPr>
        <w:t xml:space="preserve"> use cases that are established in roaming to date and that </w:t>
      </w:r>
      <w:r w:rsidR="004D5EC6">
        <w:rPr>
          <w:rFonts w:ascii="Arial" w:hAnsi="Arial" w:cs="Arial"/>
        </w:rPr>
        <w:t>are also required in</w:t>
      </w:r>
      <w:r w:rsidR="004D5EC6" w:rsidRPr="00FE4431">
        <w:rPr>
          <w:rFonts w:ascii="Arial" w:hAnsi="Arial" w:cs="Arial"/>
        </w:rPr>
        <w:t xml:space="preserve"> 5G </w:t>
      </w:r>
      <w:r w:rsidR="004D5EC6">
        <w:rPr>
          <w:rFonts w:ascii="Arial" w:hAnsi="Arial" w:cs="Arial"/>
        </w:rPr>
        <w:t xml:space="preserve">SA </w:t>
      </w:r>
      <w:r w:rsidR="004D5EC6" w:rsidRPr="00FE4431">
        <w:rPr>
          <w:rFonts w:ascii="Arial" w:hAnsi="Arial" w:cs="Arial"/>
        </w:rPr>
        <w:t>roaming and interconnect</w:t>
      </w:r>
      <w:r w:rsidR="004926A0" w:rsidRPr="00FE4431">
        <w:rPr>
          <w:rFonts w:ascii="Arial" w:hAnsi="Arial" w:cs="Arial"/>
        </w:rPr>
        <w:t xml:space="preserve">.   </w:t>
      </w:r>
    </w:p>
    <w:p w14:paraId="5F093CE9" w14:textId="0AC3584B" w:rsidR="00D00B27" w:rsidRDefault="00472AEC" w:rsidP="00D00B27">
      <w:pPr>
        <w:pStyle w:val="Heading1"/>
      </w:pPr>
      <w:r>
        <w:t xml:space="preserve">2 </w:t>
      </w:r>
      <w:r w:rsidR="00D00B27">
        <w:t>Background</w:t>
      </w:r>
    </w:p>
    <w:p w14:paraId="3A120F50" w14:textId="46C0D4D7" w:rsidR="00FE4431" w:rsidRDefault="00D00B27" w:rsidP="003F5F43">
      <w:pPr>
        <w:spacing w:after="120"/>
        <w:rPr>
          <w:rFonts w:ascii="Arial" w:hAnsi="Arial" w:cs="Arial"/>
        </w:rPr>
      </w:pPr>
      <w:r w:rsidRPr="00FE4431">
        <w:rPr>
          <w:rFonts w:ascii="Arial" w:hAnsi="Arial" w:cs="Arial"/>
        </w:rPr>
        <w:t xml:space="preserve">GSMA 5GMRR Task Force was established in late 2019 </w:t>
      </w:r>
      <w:r w:rsidR="00FE4431">
        <w:rPr>
          <w:rFonts w:ascii="Arial" w:hAnsi="Arial" w:cs="Arial"/>
        </w:rPr>
        <w:t xml:space="preserve">and </w:t>
      </w:r>
      <w:r w:rsidRPr="00FE4431">
        <w:rPr>
          <w:rFonts w:ascii="Arial" w:hAnsi="Arial" w:cs="Arial"/>
        </w:rPr>
        <w:t>gather</w:t>
      </w:r>
      <w:r w:rsidR="00FE4431">
        <w:rPr>
          <w:rFonts w:ascii="Arial" w:hAnsi="Arial" w:cs="Arial"/>
        </w:rPr>
        <w:t>s</w:t>
      </w:r>
      <w:r w:rsidRPr="00FE4431">
        <w:rPr>
          <w:rFonts w:ascii="Arial" w:hAnsi="Arial" w:cs="Arial"/>
        </w:rPr>
        <w:t xml:space="preserve"> network architects, operations, commercial and security experts with </w:t>
      </w:r>
      <w:r w:rsidR="00FE4431">
        <w:rPr>
          <w:rFonts w:ascii="Arial" w:hAnsi="Arial" w:cs="Arial"/>
        </w:rPr>
        <w:t xml:space="preserve">the aim to evolve the current roaming ecosystem towards 5G SA </w:t>
      </w:r>
      <w:r w:rsidRPr="00FE4431">
        <w:rPr>
          <w:rFonts w:ascii="Arial" w:hAnsi="Arial" w:cs="Arial"/>
        </w:rPr>
        <w:t>roaming.  5G</w:t>
      </w:r>
      <w:r w:rsidR="00FE4431">
        <w:rPr>
          <w:rFonts w:ascii="Arial" w:hAnsi="Arial" w:cs="Arial"/>
        </w:rPr>
        <w:t xml:space="preserve"> SA</w:t>
      </w:r>
      <w:r w:rsidRPr="00FE4431">
        <w:rPr>
          <w:rFonts w:ascii="Arial" w:hAnsi="Arial" w:cs="Arial"/>
        </w:rPr>
        <w:t xml:space="preserve">, for the first time in roaming and interconnect, introduces </w:t>
      </w:r>
      <w:r w:rsidR="005B69D2">
        <w:rPr>
          <w:rFonts w:ascii="Arial" w:hAnsi="Arial" w:cs="Arial"/>
        </w:rPr>
        <w:t xml:space="preserve">an end-to-end service architecture with </w:t>
      </w:r>
      <w:r w:rsidRPr="00FE4431">
        <w:rPr>
          <w:rFonts w:ascii="Arial" w:hAnsi="Arial" w:cs="Arial"/>
        </w:rPr>
        <w:t xml:space="preserve">end-to-end security. </w:t>
      </w:r>
      <w:r w:rsidR="00E30AFC" w:rsidRPr="00FE4431">
        <w:rPr>
          <w:rFonts w:ascii="Arial" w:hAnsi="Arial" w:cs="Arial"/>
        </w:rPr>
        <w:t xml:space="preserve"> </w:t>
      </w:r>
      <w:r w:rsidRPr="00FE4431">
        <w:rPr>
          <w:rFonts w:ascii="Arial" w:hAnsi="Arial" w:cs="Arial"/>
        </w:rPr>
        <w:t xml:space="preserve">This design impacts the established </w:t>
      </w:r>
      <w:r w:rsidR="00C76FDE">
        <w:rPr>
          <w:rFonts w:ascii="Arial" w:hAnsi="Arial" w:cs="Arial"/>
        </w:rPr>
        <w:t>2G/3G/</w:t>
      </w:r>
      <w:r w:rsidR="005B69D2">
        <w:rPr>
          <w:rFonts w:ascii="Arial" w:hAnsi="Arial" w:cs="Arial"/>
        </w:rPr>
        <w:t xml:space="preserve">4G </w:t>
      </w:r>
      <w:r w:rsidRPr="00FE4431">
        <w:rPr>
          <w:rFonts w:ascii="Arial" w:hAnsi="Arial" w:cs="Arial"/>
        </w:rPr>
        <w:t>roaming ecosystem</w:t>
      </w:r>
      <w:r w:rsidR="00FE4431">
        <w:rPr>
          <w:rFonts w:ascii="Arial" w:hAnsi="Arial" w:cs="Arial"/>
        </w:rPr>
        <w:t>, which is based on</w:t>
      </w:r>
      <w:r w:rsidR="00F56E2E">
        <w:rPr>
          <w:rFonts w:ascii="Arial" w:hAnsi="Arial" w:cs="Arial"/>
        </w:rPr>
        <w:t xml:space="preserve"> a</w:t>
      </w:r>
      <w:r w:rsidR="00FE4431">
        <w:rPr>
          <w:rFonts w:ascii="Arial" w:hAnsi="Arial" w:cs="Arial"/>
        </w:rPr>
        <w:t xml:space="preserve"> hop-by-hop </w:t>
      </w:r>
      <w:r w:rsidR="00F56E2E">
        <w:rPr>
          <w:rFonts w:ascii="Arial" w:hAnsi="Arial" w:cs="Arial"/>
        </w:rPr>
        <w:t>approach</w:t>
      </w:r>
      <w:r w:rsidR="005B69D2">
        <w:rPr>
          <w:rFonts w:ascii="Arial" w:hAnsi="Arial" w:cs="Arial"/>
        </w:rPr>
        <w:t>. T</w:t>
      </w:r>
      <w:r w:rsidR="00FE4431">
        <w:rPr>
          <w:rFonts w:ascii="Arial" w:hAnsi="Arial" w:cs="Arial"/>
        </w:rPr>
        <w:t>herefore</w:t>
      </w:r>
      <w:r w:rsidR="005B69D2">
        <w:rPr>
          <w:rFonts w:ascii="Arial" w:hAnsi="Arial" w:cs="Arial"/>
        </w:rPr>
        <w:t xml:space="preserve">, </w:t>
      </w:r>
      <w:r w:rsidR="00C76FDE">
        <w:rPr>
          <w:rFonts w:ascii="Arial" w:hAnsi="Arial" w:cs="Arial"/>
        </w:rPr>
        <w:t xml:space="preserve">in order </w:t>
      </w:r>
      <w:r w:rsidR="005B69D2">
        <w:rPr>
          <w:rFonts w:ascii="Arial" w:hAnsi="Arial" w:cs="Arial"/>
        </w:rPr>
        <w:t xml:space="preserve">to </w:t>
      </w:r>
      <w:r w:rsidR="00270700">
        <w:rPr>
          <w:rFonts w:ascii="Arial" w:hAnsi="Arial" w:cs="Arial"/>
        </w:rPr>
        <w:t xml:space="preserve">enable </w:t>
      </w:r>
      <w:r w:rsidR="005B69D2">
        <w:rPr>
          <w:rFonts w:ascii="Arial" w:hAnsi="Arial" w:cs="Arial"/>
        </w:rPr>
        <w:t>a smooth transition to 5G</w:t>
      </w:r>
      <w:r w:rsidR="00C76FDE">
        <w:rPr>
          <w:rFonts w:ascii="Arial" w:hAnsi="Arial" w:cs="Arial"/>
        </w:rPr>
        <w:t xml:space="preserve"> SA roaming</w:t>
      </w:r>
      <w:r w:rsidR="005B69D2">
        <w:rPr>
          <w:rFonts w:ascii="Arial" w:hAnsi="Arial" w:cs="Arial"/>
        </w:rPr>
        <w:t xml:space="preserve">, </w:t>
      </w:r>
      <w:r w:rsidRPr="00FE4431">
        <w:rPr>
          <w:rFonts w:ascii="Arial" w:hAnsi="Arial" w:cs="Arial"/>
        </w:rPr>
        <w:t xml:space="preserve">in-depth considerations on the </w:t>
      </w:r>
      <w:r w:rsidR="00270700">
        <w:rPr>
          <w:rFonts w:ascii="Arial" w:hAnsi="Arial" w:cs="Arial"/>
        </w:rPr>
        <w:t xml:space="preserve">integration of </w:t>
      </w:r>
      <w:r w:rsidRPr="00FE4431">
        <w:rPr>
          <w:rFonts w:ascii="Arial" w:hAnsi="Arial" w:cs="Arial"/>
        </w:rPr>
        <w:t xml:space="preserve">existing intermediaries and services in roaming and interconnect </w:t>
      </w:r>
      <w:r w:rsidR="00270700">
        <w:rPr>
          <w:rFonts w:ascii="Arial" w:hAnsi="Arial" w:cs="Arial"/>
        </w:rPr>
        <w:t>are required</w:t>
      </w:r>
      <w:r w:rsidRPr="00FE4431">
        <w:rPr>
          <w:rFonts w:ascii="Arial" w:hAnsi="Arial" w:cs="Arial"/>
        </w:rPr>
        <w:t xml:space="preserve">.    </w:t>
      </w:r>
    </w:p>
    <w:p w14:paraId="2D6513D6" w14:textId="7CCED5CF" w:rsidR="00EB64F6" w:rsidRDefault="00270700" w:rsidP="003F5F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the past</w:t>
      </w:r>
      <w:r w:rsidR="0001600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there </w:t>
      </w:r>
      <w:r w:rsidR="005B69D2">
        <w:rPr>
          <w:rFonts w:ascii="Arial" w:hAnsi="Arial" w:cs="Arial"/>
        </w:rPr>
        <w:t>was a clear work split</w:t>
      </w:r>
      <w:r w:rsidR="000D08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between GSMA and 3GPP, with </w:t>
      </w:r>
      <w:r w:rsidR="005B69D2">
        <w:rPr>
          <w:rFonts w:ascii="Arial" w:hAnsi="Arial" w:cs="Arial"/>
        </w:rPr>
        <w:t xml:space="preserve">GSMA </w:t>
      </w:r>
      <w:r>
        <w:rPr>
          <w:rFonts w:ascii="Arial" w:hAnsi="Arial" w:cs="Arial"/>
        </w:rPr>
        <w:t xml:space="preserve">focusing on operational aspects </w:t>
      </w:r>
      <w:r w:rsidR="005B69D2">
        <w:rPr>
          <w:rFonts w:ascii="Arial" w:hAnsi="Arial" w:cs="Arial"/>
        </w:rPr>
        <w:t xml:space="preserve">of roaming, </w:t>
      </w:r>
      <w:r>
        <w:rPr>
          <w:rFonts w:ascii="Arial" w:hAnsi="Arial" w:cs="Arial"/>
        </w:rPr>
        <w:t xml:space="preserve">and </w:t>
      </w:r>
      <w:r w:rsidR="005B69D2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 xml:space="preserve">focusing on </w:t>
      </w:r>
      <w:r w:rsidR="005B69D2">
        <w:rPr>
          <w:rFonts w:ascii="Arial" w:hAnsi="Arial" w:cs="Arial"/>
        </w:rPr>
        <w:t>core network aspects</w:t>
      </w:r>
      <w:r>
        <w:rPr>
          <w:rFonts w:ascii="Arial" w:hAnsi="Arial" w:cs="Arial"/>
        </w:rPr>
        <w:t xml:space="preserve">. In 5G, </w:t>
      </w:r>
      <w:r w:rsidR="005B69D2">
        <w:rPr>
          <w:rFonts w:ascii="Arial" w:hAnsi="Arial" w:cs="Arial"/>
        </w:rPr>
        <w:t xml:space="preserve">these </w:t>
      </w:r>
      <w:r>
        <w:rPr>
          <w:rFonts w:ascii="Arial" w:hAnsi="Arial" w:cs="Arial"/>
        </w:rPr>
        <w:t xml:space="preserve">areas require a higher degree of consolidation </w:t>
      </w:r>
      <w:r w:rsidR="00E516D5">
        <w:rPr>
          <w:rFonts w:ascii="Arial" w:hAnsi="Arial" w:cs="Arial"/>
        </w:rPr>
        <w:t xml:space="preserve">and coordination </w:t>
      </w:r>
      <w:r>
        <w:rPr>
          <w:rFonts w:ascii="Arial" w:hAnsi="Arial" w:cs="Arial"/>
        </w:rPr>
        <w:t xml:space="preserve">than previously. </w:t>
      </w:r>
      <w:r w:rsidR="00EB64F6">
        <w:rPr>
          <w:rFonts w:ascii="Arial" w:hAnsi="Arial" w:cs="Arial"/>
        </w:rPr>
        <w:t xml:space="preserve"> </w:t>
      </w:r>
    </w:p>
    <w:p w14:paraId="45C4E383" w14:textId="0C419BF8" w:rsidR="007417E0" w:rsidRPr="00FE4431" w:rsidRDefault="005B69D2" w:rsidP="003F5F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5GMRR asks 3GPP </w:t>
      </w:r>
      <w:r w:rsidR="00D00B27" w:rsidRPr="00FE4431">
        <w:rPr>
          <w:rFonts w:ascii="Arial" w:hAnsi="Arial" w:cs="Arial"/>
        </w:rPr>
        <w:t xml:space="preserve">to consider the entities that </w:t>
      </w:r>
      <w:r w:rsidR="00E63676" w:rsidRPr="00FE4431">
        <w:rPr>
          <w:rFonts w:ascii="Arial" w:hAnsi="Arial" w:cs="Arial"/>
        </w:rPr>
        <w:t xml:space="preserve">currently </w:t>
      </w:r>
      <w:r w:rsidR="00D00B27" w:rsidRPr="00FE4431">
        <w:rPr>
          <w:rFonts w:ascii="Arial" w:hAnsi="Arial" w:cs="Arial"/>
        </w:rPr>
        <w:t>exist in the roaming ecosystem</w:t>
      </w:r>
      <w:r>
        <w:rPr>
          <w:rFonts w:ascii="Arial" w:hAnsi="Arial" w:cs="Arial"/>
        </w:rPr>
        <w:t xml:space="preserve"> </w:t>
      </w:r>
      <w:r w:rsidR="00270700">
        <w:rPr>
          <w:rFonts w:ascii="Arial" w:hAnsi="Arial" w:cs="Arial"/>
        </w:rPr>
        <w:t xml:space="preserve">in </w:t>
      </w:r>
      <w:r w:rsidR="004D5EC6">
        <w:rPr>
          <w:rFonts w:ascii="Arial" w:hAnsi="Arial" w:cs="Arial"/>
        </w:rPr>
        <w:t xml:space="preserve">3GPP </w:t>
      </w:r>
      <w:r w:rsidR="00270700">
        <w:rPr>
          <w:rFonts w:ascii="Arial" w:hAnsi="Arial" w:cs="Arial"/>
        </w:rPr>
        <w:t>specifications</w:t>
      </w:r>
      <w:r w:rsidR="00D00B27" w:rsidRPr="00FE4431">
        <w:rPr>
          <w:rFonts w:ascii="Arial" w:hAnsi="Arial" w:cs="Arial"/>
        </w:rPr>
        <w:t>. These entities are defined by their role</w:t>
      </w:r>
      <w:r w:rsidR="004D5EC6">
        <w:rPr>
          <w:rFonts w:ascii="Arial" w:hAnsi="Arial" w:cs="Arial"/>
        </w:rPr>
        <w:t>:</w:t>
      </w:r>
      <w:r w:rsidR="00D00B27" w:rsidRPr="00FE4431">
        <w:rPr>
          <w:rFonts w:ascii="Arial" w:hAnsi="Arial" w:cs="Arial"/>
        </w:rPr>
        <w:t xml:space="preserve"> </w:t>
      </w:r>
      <w:r w:rsidR="00C1261B" w:rsidRPr="00FE4431">
        <w:rPr>
          <w:rFonts w:ascii="Arial" w:hAnsi="Arial" w:cs="Arial"/>
        </w:rPr>
        <w:t xml:space="preserve">Roaming Hubs (RH), </w:t>
      </w:r>
      <w:r w:rsidR="00D00B27" w:rsidRPr="00FE4431">
        <w:rPr>
          <w:rFonts w:ascii="Arial" w:hAnsi="Arial" w:cs="Arial"/>
        </w:rPr>
        <w:t xml:space="preserve">IPX providers, and Roaming Value Added Service (RVAS) Providers. </w:t>
      </w:r>
      <w:r w:rsidR="007417E0">
        <w:rPr>
          <w:rFonts w:ascii="Arial" w:hAnsi="Arial" w:cs="Arial"/>
        </w:rPr>
        <w:t>Note, a</w:t>
      </w:r>
      <w:r w:rsidR="007417E0" w:rsidRPr="00FE4431">
        <w:rPr>
          <w:rFonts w:ascii="Arial" w:hAnsi="Arial" w:cs="Arial"/>
        </w:rPr>
        <w:t xml:space="preserve"> single intermediary (a legal entity) can assume </w:t>
      </w:r>
      <w:r w:rsidR="007417E0">
        <w:rPr>
          <w:rFonts w:ascii="Arial" w:hAnsi="Arial" w:cs="Arial"/>
        </w:rPr>
        <w:t xml:space="preserve">multiple </w:t>
      </w:r>
      <w:r w:rsidR="007417E0" w:rsidRPr="00FE4431">
        <w:rPr>
          <w:rFonts w:ascii="Arial" w:hAnsi="Arial" w:cs="Arial"/>
        </w:rPr>
        <w:t>roles</w:t>
      </w:r>
      <w:r w:rsidR="007417E0">
        <w:rPr>
          <w:rFonts w:ascii="Arial" w:hAnsi="Arial" w:cs="Arial"/>
        </w:rPr>
        <w:t>.</w:t>
      </w:r>
    </w:p>
    <w:p w14:paraId="3C3963D1" w14:textId="0DC23E8C" w:rsidR="00B85E66" w:rsidRDefault="00EB64F6" w:rsidP="003F5F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So far, 3GPP specification </w:t>
      </w:r>
      <w:r w:rsidR="004D5EC6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>33.501 addresses IPX providers</w:t>
      </w:r>
      <w:r w:rsidR="004D5EC6">
        <w:rPr>
          <w:rFonts w:ascii="Arial" w:hAnsi="Arial" w:cs="Arial"/>
        </w:rPr>
        <w:t xml:space="preserve"> in </w:t>
      </w:r>
      <w:r w:rsidR="00714191">
        <w:rPr>
          <w:rFonts w:ascii="Arial" w:hAnsi="Arial" w:cs="Arial"/>
        </w:rPr>
        <w:t>the 5G</w:t>
      </w:r>
      <w:r w:rsidR="004D5EC6">
        <w:rPr>
          <w:rFonts w:ascii="Arial" w:hAnsi="Arial" w:cs="Arial"/>
        </w:rPr>
        <w:t xml:space="preserve"> </w:t>
      </w:r>
      <w:r w:rsidR="00E516D5">
        <w:rPr>
          <w:rFonts w:ascii="Arial" w:hAnsi="Arial" w:cs="Arial"/>
        </w:rPr>
        <w:t>E</w:t>
      </w:r>
      <w:r w:rsidR="004D5EC6">
        <w:rPr>
          <w:rFonts w:ascii="Arial" w:hAnsi="Arial" w:cs="Arial"/>
        </w:rPr>
        <w:t>2</w:t>
      </w:r>
      <w:r w:rsidR="00E516D5">
        <w:rPr>
          <w:rFonts w:ascii="Arial" w:hAnsi="Arial" w:cs="Arial"/>
        </w:rPr>
        <w:t>E</w:t>
      </w:r>
      <w:r w:rsidR="004D5EC6">
        <w:rPr>
          <w:rFonts w:ascii="Arial" w:hAnsi="Arial" w:cs="Arial"/>
        </w:rPr>
        <w:t xml:space="preserve"> security architecture</w:t>
      </w:r>
      <w:r w:rsidR="00B85E66">
        <w:rPr>
          <w:rFonts w:ascii="Arial" w:hAnsi="Arial" w:cs="Arial"/>
        </w:rPr>
        <w:t>, which however does</w:t>
      </w:r>
      <w:r w:rsidR="004D5EC6">
        <w:rPr>
          <w:rFonts w:ascii="Arial" w:hAnsi="Arial" w:cs="Arial"/>
        </w:rPr>
        <w:t xml:space="preserve"> not </w:t>
      </w:r>
      <w:r w:rsidR="00E516D5">
        <w:rPr>
          <w:rFonts w:ascii="Arial" w:hAnsi="Arial" w:cs="Arial"/>
        </w:rPr>
        <w:t>support</w:t>
      </w:r>
      <w:r w:rsidR="004D5EC6">
        <w:rPr>
          <w:rFonts w:ascii="Arial" w:hAnsi="Arial" w:cs="Arial"/>
        </w:rPr>
        <w:t xml:space="preserve"> all services</w:t>
      </w:r>
      <w:r w:rsidR="00714191">
        <w:rPr>
          <w:rFonts w:ascii="Arial" w:hAnsi="Arial" w:cs="Arial"/>
        </w:rPr>
        <w:t xml:space="preserve"> required</w:t>
      </w:r>
      <w:r>
        <w:rPr>
          <w:rFonts w:ascii="Arial" w:hAnsi="Arial" w:cs="Arial"/>
        </w:rPr>
        <w:t>.</w:t>
      </w:r>
      <w:r w:rsidR="007417E0">
        <w:rPr>
          <w:rFonts w:ascii="Arial" w:hAnsi="Arial" w:cs="Arial"/>
        </w:rPr>
        <w:t xml:space="preserve"> Based on an earlier LS to SA3, </w:t>
      </w:r>
      <w:r w:rsidR="00714191">
        <w:rPr>
          <w:rFonts w:ascii="Arial" w:hAnsi="Arial" w:cs="Arial"/>
        </w:rPr>
        <w:t xml:space="preserve">TS </w:t>
      </w:r>
      <w:r w:rsidR="007417E0">
        <w:rPr>
          <w:rFonts w:ascii="Arial" w:hAnsi="Arial" w:cs="Arial"/>
        </w:rPr>
        <w:t xml:space="preserve">33.501 </w:t>
      </w:r>
      <w:r w:rsidR="00714191">
        <w:rPr>
          <w:rFonts w:ascii="Arial" w:hAnsi="Arial" w:cs="Arial"/>
        </w:rPr>
        <w:t>defines</w:t>
      </w:r>
      <w:r w:rsidR="007417E0">
        <w:rPr>
          <w:rFonts w:ascii="Arial" w:hAnsi="Arial" w:cs="Arial"/>
        </w:rPr>
        <w:t xml:space="preserve"> the operator group roaming hub, but not roaming hubs in general. Also, RVAS is not part of 3GPP specifications </w:t>
      </w:r>
      <w:r w:rsidR="00E516D5">
        <w:rPr>
          <w:rFonts w:ascii="Arial" w:hAnsi="Arial" w:cs="Arial"/>
        </w:rPr>
        <w:t>thus</w:t>
      </w:r>
      <w:r w:rsidR="007417E0">
        <w:rPr>
          <w:rFonts w:ascii="Arial" w:hAnsi="Arial" w:cs="Arial"/>
        </w:rPr>
        <w:t xml:space="preserve"> far.</w:t>
      </w:r>
    </w:p>
    <w:p w14:paraId="03F05F8E" w14:textId="63C13684" w:rsidR="00EB64F6" w:rsidRDefault="00D00B27" w:rsidP="003F5F43">
      <w:pPr>
        <w:spacing w:after="120"/>
        <w:rPr>
          <w:rFonts w:ascii="Arial" w:hAnsi="Arial" w:cs="Arial"/>
        </w:rPr>
      </w:pPr>
      <w:r w:rsidRPr="00FE4431">
        <w:rPr>
          <w:rFonts w:ascii="Arial" w:hAnsi="Arial" w:cs="Arial"/>
        </w:rPr>
        <w:t xml:space="preserve">The services </w:t>
      </w:r>
      <w:r w:rsidR="00EB64F6">
        <w:rPr>
          <w:rFonts w:ascii="Arial" w:hAnsi="Arial" w:cs="Arial"/>
        </w:rPr>
        <w:t xml:space="preserve">that these three </w:t>
      </w:r>
      <w:r w:rsidR="00E516D5">
        <w:rPr>
          <w:rFonts w:ascii="Arial" w:hAnsi="Arial" w:cs="Arial"/>
        </w:rPr>
        <w:t>entities</w:t>
      </w:r>
      <w:r w:rsidR="00EB64F6">
        <w:rPr>
          <w:rFonts w:ascii="Arial" w:hAnsi="Arial" w:cs="Arial"/>
        </w:rPr>
        <w:t xml:space="preserve"> offer</w:t>
      </w:r>
      <w:r w:rsidR="00B85E66">
        <w:rPr>
          <w:rFonts w:ascii="Arial" w:hAnsi="Arial" w:cs="Arial"/>
        </w:rPr>
        <w:t xml:space="preserve"> are detailed in </w:t>
      </w:r>
      <w:r w:rsidR="007417E0">
        <w:rPr>
          <w:rFonts w:ascii="Arial" w:hAnsi="Arial" w:cs="Arial"/>
        </w:rPr>
        <w:t>separate LSs</w:t>
      </w:r>
      <w:r w:rsidR="00B85E66">
        <w:rPr>
          <w:rFonts w:ascii="Arial" w:hAnsi="Arial" w:cs="Arial"/>
        </w:rPr>
        <w:t>. They</w:t>
      </w:r>
      <w:r w:rsidRPr="00FE4431">
        <w:rPr>
          <w:rFonts w:ascii="Arial" w:hAnsi="Arial" w:cs="Arial"/>
        </w:rPr>
        <w:t xml:space="preserve"> are appreciated by operators for deploying and maintaining scalable roaming and interconnect</w:t>
      </w:r>
      <w:r w:rsidR="00215E5E" w:rsidRPr="00FE4431">
        <w:rPr>
          <w:rFonts w:ascii="Arial" w:hAnsi="Arial" w:cs="Arial"/>
        </w:rPr>
        <w:t xml:space="preserve"> across the globe</w:t>
      </w:r>
      <w:r w:rsidRPr="00FE4431">
        <w:rPr>
          <w:rFonts w:ascii="Arial" w:hAnsi="Arial" w:cs="Arial"/>
        </w:rPr>
        <w:t>.</w:t>
      </w:r>
      <w:r w:rsidR="00215E5E" w:rsidRPr="00FE4431">
        <w:rPr>
          <w:rFonts w:ascii="Arial" w:hAnsi="Arial" w:cs="Arial"/>
        </w:rPr>
        <w:t xml:space="preserve"> </w:t>
      </w:r>
      <w:r w:rsidR="00B85E66">
        <w:rPr>
          <w:rFonts w:ascii="Arial" w:hAnsi="Arial" w:cs="Arial"/>
        </w:rPr>
        <w:t>For example, t</w:t>
      </w:r>
      <w:r w:rsidRPr="00FE4431">
        <w:rPr>
          <w:rFonts w:ascii="Arial" w:hAnsi="Arial" w:cs="Arial"/>
        </w:rPr>
        <w:t xml:space="preserve">hese entities may need access to messages exchanged between PLMNs to be able to offer their services. </w:t>
      </w:r>
      <w:r w:rsidR="003C3B0B" w:rsidRPr="00FE4431">
        <w:rPr>
          <w:rFonts w:ascii="Arial" w:hAnsi="Arial" w:cs="Arial"/>
        </w:rPr>
        <w:t xml:space="preserve">The </w:t>
      </w:r>
      <w:r w:rsidR="007417E0">
        <w:rPr>
          <w:rFonts w:ascii="Arial" w:hAnsi="Arial" w:cs="Arial"/>
        </w:rPr>
        <w:t xml:space="preserve">list of </w:t>
      </w:r>
      <w:r w:rsidR="003C3B0B" w:rsidRPr="00FE4431">
        <w:rPr>
          <w:rFonts w:ascii="Arial" w:hAnsi="Arial" w:cs="Arial"/>
        </w:rPr>
        <w:t xml:space="preserve">requirements </w:t>
      </w:r>
      <w:r w:rsidR="007417E0">
        <w:rPr>
          <w:rFonts w:ascii="Arial" w:hAnsi="Arial" w:cs="Arial"/>
        </w:rPr>
        <w:t xml:space="preserve">provided </w:t>
      </w:r>
      <w:r w:rsidR="00A74949" w:rsidRPr="00FE4431">
        <w:rPr>
          <w:rFonts w:ascii="Arial" w:hAnsi="Arial" w:cs="Arial"/>
        </w:rPr>
        <w:t>demonstrate this need.</w:t>
      </w:r>
      <w:r w:rsidR="00BD3996">
        <w:rPr>
          <w:rFonts w:ascii="Arial" w:hAnsi="Arial" w:cs="Arial"/>
        </w:rPr>
        <w:t xml:space="preserve">  </w:t>
      </w:r>
    </w:p>
    <w:p w14:paraId="6720FCDE" w14:textId="4ECDC959" w:rsidR="00D831C8" w:rsidRDefault="00472AEC" w:rsidP="003260F0">
      <w:pPr>
        <w:pStyle w:val="Heading1"/>
        <w:tabs>
          <w:tab w:val="num" w:pos="431"/>
        </w:tabs>
        <w:ind w:left="431" w:hanging="431"/>
      </w:pPr>
      <w:r>
        <w:t>3</w:t>
      </w:r>
      <w:r w:rsidR="00006251">
        <w:t xml:space="preserve"> </w:t>
      </w:r>
      <w:r w:rsidR="00F56E2E">
        <w:t>Actions</w:t>
      </w:r>
    </w:p>
    <w:p w14:paraId="3BD41C78" w14:textId="101A89A1" w:rsidR="00B85E66" w:rsidRDefault="00706851" w:rsidP="003F5F43">
      <w:pPr>
        <w:spacing w:after="120"/>
        <w:rPr>
          <w:rFonts w:ascii="Arial" w:hAnsi="Arial" w:cs="Arial"/>
        </w:rPr>
      </w:pPr>
      <w:r w:rsidRPr="00FE4431">
        <w:rPr>
          <w:rFonts w:ascii="Arial" w:hAnsi="Arial" w:cs="Arial"/>
        </w:rPr>
        <w:t xml:space="preserve">GSMA NRG </w:t>
      </w:r>
      <w:r w:rsidR="00155818" w:rsidRPr="00FE4431">
        <w:rPr>
          <w:rFonts w:ascii="Arial" w:hAnsi="Arial" w:cs="Arial"/>
        </w:rPr>
        <w:t xml:space="preserve">5GMRR </w:t>
      </w:r>
      <w:r w:rsidR="000A4D38" w:rsidRPr="00FE4431">
        <w:rPr>
          <w:rFonts w:ascii="Arial" w:hAnsi="Arial" w:cs="Arial"/>
        </w:rPr>
        <w:t xml:space="preserve">kindly </w:t>
      </w:r>
      <w:r w:rsidRPr="00FE4431">
        <w:rPr>
          <w:rFonts w:ascii="Arial" w:hAnsi="Arial" w:cs="Arial"/>
        </w:rPr>
        <w:t xml:space="preserve">requests 3GPP to consider </w:t>
      </w:r>
      <w:r w:rsidR="000D084F">
        <w:rPr>
          <w:rFonts w:ascii="Arial" w:hAnsi="Arial" w:cs="Arial"/>
        </w:rPr>
        <w:t xml:space="preserve">the </w:t>
      </w:r>
      <w:r w:rsidR="00270700">
        <w:rPr>
          <w:rFonts w:ascii="Arial" w:hAnsi="Arial" w:cs="Arial"/>
        </w:rPr>
        <w:t xml:space="preserve">above </w:t>
      </w:r>
      <w:r w:rsidR="000D084F">
        <w:rPr>
          <w:rFonts w:ascii="Arial" w:hAnsi="Arial" w:cs="Arial"/>
        </w:rPr>
        <w:t>entities in the</w:t>
      </w:r>
      <w:r w:rsidR="00270700">
        <w:rPr>
          <w:rFonts w:ascii="Arial" w:hAnsi="Arial" w:cs="Arial"/>
        </w:rPr>
        <w:t>ir specifications</w:t>
      </w:r>
      <w:r w:rsidR="000D084F">
        <w:rPr>
          <w:rFonts w:ascii="Arial" w:hAnsi="Arial" w:cs="Arial"/>
        </w:rPr>
        <w:t xml:space="preserve"> and </w:t>
      </w:r>
      <w:r w:rsidRPr="00FE4431">
        <w:rPr>
          <w:rFonts w:ascii="Arial" w:hAnsi="Arial" w:cs="Arial"/>
        </w:rPr>
        <w:t xml:space="preserve">the </w:t>
      </w:r>
      <w:r w:rsidR="000D084F">
        <w:rPr>
          <w:rFonts w:ascii="Arial" w:hAnsi="Arial" w:cs="Arial"/>
        </w:rPr>
        <w:t>related</w:t>
      </w:r>
      <w:r w:rsidRPr="00FE4431">
        <w:rPr>
          <w:rFonts w:ascii="Arial" w:hAnsi="Arial" w:cs="Arial"/>
        </w:rPr>
        <w:t xml:space="preserve"> </w:t>
      </w:r>
      <w:r w:rsidR="004C7B4D" w:rsidRPr="00FE4431">
        <w:rPr>
          <w:rFonts w:ascii="Arial" w:hAnsi="Arial" w:cs="Arial"/>
        </w:rPr>
        <w:t xml:space="preserve">service </w:t>
      </w:r>
      <w:r w:rsidRPr="00FE4431">
        <w:rPr>
          <w:rFonts w:ascii="Arial" w:hAnsi="Arial" w:cs="Arial"/>
        </w:rPr>
        <w:t>requirements</w:t>
      </w:r>
      <w:r w:rsidR="00883A6A" w:rsidRPr="00FE4431">
        <w:rPr>
          <w:rFonts w:ascii="Arial" w:hAnsi="Arial" w:cs="Arial"/>
        </w:rPr>
        <w:t xml:space="preserve"> </w:t>
      </w:r>
      <w:r w:rsidR="00452E57" w:rsidRPr="00FE4431">
        <w:rPr>
          <w:rFonts w:ascii="Arial" w:hAnsi="Arial" w:cs="Arial"/>
        </w:rPr>
        <w:t>for roaming ecosystem intermediaries</w:t>
      </w:r>
      <w:r w:rsidR="00287CB1" w:rsidRPr="00FE4431">
        <w:rPr>
          <w:rFonts w:ascii="Arial" w:hAnsi="Arial" w:cs="Arial"/>
        </w:rPr>
        <w:t xml:space="preserve"> per role (RH, IPX Provider, RVAS Provider</w:t>
      </w:r>
      <w:r w:rsidR="00733C84" w:rsidRPr="00FE4431">
        <w:rPr>
          <w:rFonts w:ascii="Arial" w:hAnsi="Arial" w:cs="Arial"/>
        </w:rPr>
        <w:t>)</w:t>
      </w:r>
      <w:r w:rsidR="007417E0">
        <w:rPr>
          <w:rFonts w:ascii="Arial" w:hAnsi="Arial" w:cs="Arial"/>
        </w:rPr>
        <w:t xml:space="preserve"> as provided per separate LSs</w:t>
      </w:r>
      <w:r w:rsidR="000D084F">
        <w:rPr>
          <w:rFonts w:ascii="Arial" w:hAnsi="Arial" w:cs="Arial"/>
        </w:rPr>
        <w:t>. Plea</w:t>
      </w:r>
      <w:r w:rsidR="00270700">
        <w:rPr>
          <w:rFonts w:ascii="Arial" w:hAnsi="Arial" w:cs="Arial"/>
        </w:rPr>
        <w:t>s</w:t>
      </w:r>
      <w:r w:rsidR="000D084F">
        <w:rPr>
          <w:rFonts w:ascii="Arial" w:hAnsi="Arial" w:cs="Arial"/>
        </w:rPr>
        <w:t>e</w:t>
      </w:r>
      <w:r w:rsidR="00F56E2E">
        <w:rPr>
          <w:rFonts w:ascii="Arial" w:hAnsi="Arial" w:cs="Arial"/>
        </w:rPr>
        <w:t xml:space="preserve"> provide advice on how they can be supported using current specifications. </w:t>
      </w:r>
      <w:r w:rsidR="000A5AED">
        <w:rPr>
          <w:rFonts w:ascii="Arial" w:hAnsi="Arial" w:cs="Arial"/>
        </w:rPr>
        <w:t xml:space="preserve"> </w:t>
      </w:r>
    </w:p>
    <w:p w14:paraId="369EC36B" w14:textId="164E9B84" w:rsidR="00F56E2E" w:rsidRDefault="00F56E2E" w:rsidP="003F5F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Moreover, the group kindly requests SA1, SA2 and SA3</w:t>
      </w:r>
      <w:r w:rsidR="00714191">
        <w:rPr>
          <w:rFonts w:ascii="Arial" w:hAnsi="Arial" w:cs="Arial"/>
        </w:rPr>
        <w:t xml:space="preserve"> and CT4</w:t>
      </w:r>
      <w:r>
        <w:rPr>
          <w:rFonts w:ascii="Arial" w:hAnsi="Arial" w:cs="Arial"/>
        </w:rPr>
        <w:t xml:space="preserve"> to </w:t>
      </w:r>
      <w:r w:rsidR="007417E0">
        <w:rPr>
          <w:rFonts w:ascii="Arial" w:hAnsi="Arial" w:cs="Arial"/>
        </w:rPr>
        <w:t xml:space="preserve">also consider </w:t>
      </w:r>
      <w:r>
        <w:rPr>
          <w:rFonts w:ascii="Arial" w:hAnsi="Arial" w:cs="Arial"/>
        </w:rPr>
        <w:t>updat</w:t>
      </w:r>
      <w:r w:rsidR="007417E0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their specifications</w:t>
      </w:r>
      <w:r w:rsidR="007417E0">
        <w:rPr>
          <w:rFonts w:ascii="Arial" w:hAnsi="Arial" w:cs="Arial"/>
        </w:rPr>
        <w:t xml:space="preserve"> at the earliest possible release</w:t>
      </w:r>
      <w:r>
        <w:rPr>
          <w:rFonts w:ascii="Arial" w:hAnsi="Arial" w:cs="Arial"/>
        </w:rPr>
        <w:t xml:space="preserve"> in order to support requirements that are currently not covered</w:t>
      </w:r>
      <w:r w:rsidR="00E516D5">
        <w:rPr>
          <w:rFonts w:ascii="Arial" w:hAnsi="Arial" w:cs="Arial"/>
        </w:rPr>
        <w:t>.  This will</w:t>
      </w:r>
      <w:r w:rsidR="004D5EC6" w:rsidRPr="00FE4431">
        <w:rPr>
          <w:rFonts w:ascii="Arial" w:hAnsi="Arial" w:cs="Arial"/>
        </w:rPr>
        <w:t xml:space="preserve"> </w:t>
      </w:r>
      <w:r w:rsidR="004D5EC6">
        <w:rPr>
          <w:rFonts w:ascii="Arial" w:hAnsi="Arial" w:cs="Arial"/>
        </w:rPr>
        <w:t xml:space="preserve">allow </w:t>
      </w:r>
      <w:r w:rsidR="00E516D5">
        <w:rPr>
          <w:rFonts w:ascii="Arial" w:hAnsi="Arial" w:cs="Arial"/>
        </w:rPr>
        <w:t xml:space="preserve">the </w:t>
      </w:r>
      <w:r w:rsidR="004D5EC6">
        <w:rPr>
          <w:rFonts w:ascii="Arial" w:hAnsi="Arial" w:cs="Arial"/>
        </w:rPr>
        <w:t xml:space="preserve">GSMA to </w:t>
      </w:r>
      <w:r w:rsidR="004D5EC6" w:rsidRPr="00FE4431">
        <w:rPr>
          <w:rFonts w:ascii="Arial" w:hAnsi="Arial" w:cs="Arial"/>
        </w:rPr>
        <w:t xml:space="preserve">support the use cases that are established in roaming </w:t>
      </w:r>
      <w:r w:rsidR="00E516D5">
        <w:rPr>
          <w:rFonts w:ascii="Arial" w:hAnsi="Arial" w:cs="Arial"/>
        </w:rPr>
        <w:t>currently</w:t>
      </w:r>
      <w:r w:rsidR="004D5EC6" w:rsidRPr="00FE4431">
        <w:rPr>
          <w:rFonts w:ascii="Arial" w:hAnsi="Arial" w:cs="Arial"/>
        </w:rPr>
        <w:t xml:space="preserve"> and that should be provided for 5G </w:t>
      </w:r>
      <w:r w:rsidR="004D5EC6">
        <w:rPr>
          <w:rFonts w:ascii="Arial" w:hAnsi="Arial" w:cs="Arial"/>
        </w:rPr>
        <w:t xml:space="preserve">SA </w:t>
      </w:r>
      <w:r w:rsidR="004D5EC6" w:rsidRPr="00FE4431">
        <w:rPr>
          <w:rFonts w:ascii="Arial" w:hAnsi="Arial" w:cs="Arial"/>
        </w:rPr>
        <w:t>roaming and interconnect, too.</w:t>
      </w:r>
    </w:p>
    <w:p w14:paraId="258D4496" w14:textId="75AA787E" w:rsidR="00E93A73" w:rsidRPr="00FE4431" w:rsidRDefault="00E93A73" w:rsidP="003F5F43">
      <w:pPr>
        <w:spacing w:after="120"/>
        <w:rPr>
          <w:rFonts w:ascii="Arial" w:hAnsi="Arial" w:cs="Arial"/>
        </w:rPr>
      </w:pPr>
      <w:r w:rsidRPr="00FE4431">
        <w:rPr>
          <w:rFonts w:ascii="Arial" w:hAnsi="Arial" w:cs="Arial"/>
        </w:rPr>
        <w:t xml:space="preserve">Please note that </w:t>
      </w:r>
      <w:r w:rsidR="00F56E2E">
        <w:rPr>
          <w:rFonts w:ascii="Arial" w:hAnsi="Arial" w:cs="Arial"/>
        </w:rPr>
        <w:t xml:space="preserve">the above </w:t>
      </w:r>
      <w:r w:rsidRPr="00FE4431">
        <w:rPr>
          <w:rFonts w:ascii="Arial" w:hAnsi="Arial" w:cs="Arial"/>
        </w:rPr>
        <w:t xml:space="preserve">roles can have overlapping requirements. </w:t>
      </w:r>
    </w:p>
    <w:p w14:paraId="701E75C0" w14:textId="0A0F9A89" w:rsidR="006C5841" w:rsidRDefault="006C5841" w:rsidP="003F5F43">
      <w:pPr>
        <w:pStyle w:val="NormalParagraph"/>
        <w:spacing w:after="120" w:line="240" w:lineRule="auto"/>
        <w:rPr>
          <w:rFonts w:cs="Arial"/>
          <w:lang w:val="sv-SE"/>
        </w:rPr>
      </w:pPr>
      <w:r w:rsidRPr="00E006B4">
        <w:rPr>
          <w:rFonts w:cs="Arial"/>
          <w:lang w:val="sv-SE"/>
        </w:rPr>
        <w:t xml:space="preserve">5GMRR would like to work together with 3GPP </w:t>
      </w:r>
      <w:r w:rsidR="00F56E2E">
        <w:rPr>
          <w:rFonts w:cs="Arial"/>
          <w:lang w:val="sv-SE"/>
        </w:rPr>
        <w:t xml:space="preserve">in order to develop </w:t>
      </w:r>
      <w:r w:rsidRPr="00E006B4">
        <w:rPr>
          <w:rFonts w:cs="Arial"/>
          <w:lang w:val="sv-SE"/>
        </w:rPr>
        <w:t xml:space="preserve">solutions that meet these requirements </w:t>
      </w:r>
      <w:r w:rsidR="00F56E2E">
        <w:rPr>
          <w:rFonts w:cs="Arial"/>
          <w:lang w:val="sv-SE"/>
        </w:rPr>
        <w:t xml:space="preserve">while complying </w:t>
      </w:r>
      <w:r w:rsidRPr="00E006B4">
        <w:rPr>
          <w:rFonts w:cs="Arial"/>
          <w:lang w:val="sv-SE"/>
        </w:rPr>
        <w:t>to the 5GS architecture and security specifications.</w:t>
      </w:r>
    </w:p>
    <w:p w14:paraId="5D27543C" w14:textId="77777777" w:rsidR="00472AEC" w:rsidRPr="00FE4431" w:rsidRDefault="00472AEC" w:rsidP="00F44178">
      <w:pPr>
        <w:rPr>
          <w:rFonts w:ascii="Arial" w:eastAsiaTheme="minorEastAsia" w:hAnsi="Arial" w:cs="Arial"/>
          <w:b/>
          <w:bCs/>
          <w:lang w:eastAsia="ja-JP"/>
        </w:rPr>
      </w:pPr>
    </w:p>
    <w:p w14:paraId="5480B049" w14:textId="59FD154F" w:rsidR="00F44178" w:rsidRPr="00FE4431" w:rsidRDefault="00F44178" w:rsidP="00F44178">
      <w:pPr>
        <w:rPr>
          <w:rFonts w:ascii="Arial" w:eastAsiaTheme="minorEastAsia" w:hAnsi="Arial" w:cs="Arial"/>
          <w:lang w:eastAsia="ja-JP"/>
        </w:rPr>
      </w:pPr>
      <w:r w:rsidRPr="00FE4431">
        <w:rPr>
          <w:rFonts w:ascii="Arial" w:eastAsiaTheme="minorEastAsia" w:hAnsi="Arial" w:cs="Arial"/>
          <w:b/>
          <w:bCs/>
          <w:lang w:eastAsia="ja-JP"/>
        </w:rPr>
        <w:t>NEXT MEETINGS:</w:t>
      </w:r>
      <w:r w:rsidRPr="00FE4431">
        <w:rPr>
          <w:rFonts w:ascii="Arial" w:eastAsiaTheme="minorEastAsia" w:hAnsi="Arial" w:cs="Arial"/>
          <w:lang w:eastAsia="ja-JP"/>
        </w:rPr>
        <w:t xml:space="preserve"> </w:t>
      </w:r>
    </w:p>
    <w:p w14:paraId="67F7BAE2" w14:textId="719D1E4E" w:rsidR="00F44178" w:rsidRPr="00FE4431" w:rsidRDefault="009134E9" w:rsidP="003F5F43">
      <w:pPr>
        <w:spacing w:before="120"/>
        <w:rPr>
          <w:rFonts w:ascii="Arial" w:eastAsiaTheme="minorEastAsia" w:hAnsi="Arial" w:cs="Arial"/>
          <w:lang w:eastAsia="ja-JP"/>
        </w:rPr>
      </w:pPr>
      <w:r w:rsidRPr="00FE4431">
        <w:rPr>
          <w:rFonts w:ascii="Arial" w:eastAsiaTheme="minorEastAsia" w:hAnsi="Arial" w:cs="Arial"/>
          <w:lang w:eastAsia="ja-JP"/>
        </w:rPr>
        <w:t>5GMRR</w:t>
      </w:r>
      <w:r w:rsidR="00F44178" w:rsidRPr="00FE4431">
        <w:rPr>
          <w:rFonts w:ascii="Arial" w:eastAsiaTheme="minorEastAsia" w:hAnsi="Arial" w:cs="Arial"/>
          <w:lang w:eastAsia="ja-JP"/>
        </w:rPr>
        <w:t>#</w:t>
      </w:r>
      <w:r w:rsidR="00006EE2" w:rsidRPr="00FE4431">
        <w:rPr>
          <w:rFonts w:ascii="Arial" w:eastAsiaTheme="minorEastAsia" w:hAnsi="Arial" w:cs="Arial"/>
          <w:lang w:eastAsia="ja-JP"/>
        </w:rPr>
        <w:t>42</w:t>
      </w:r>
      <w:r w:rsidR="00F44178" w:rsidRPr="00FE4431">
        <w:rPr>
          <w:rFonts w:ascii="Arial" w:eastAsiaTheme="minorEastAsia" w:hAnsi="Arial" w:cs="Arial"/>
          <w:lang w:eastAsia="ja-JP"/>
        </w:rPr>
        <w:t>:</w:t>
      </w:r>
      <w:r w:rsidR="00F44178" w:rsidRPr="00FE4431">
        <w:rPr>
          <w:rFonts w:ascii="Arial" w:eastAsiaTheme="minorEastAsia" w:hAnsi="Arial" w:cs="Arial"/>
          <w:lang w:eastAsia="ja-JP"/>
        </w:rPr>
        <w:tab/>
      </w:r>
      <w:r w:rsidR="00006EE2" w:rsidRPr="00FE4431">
        <w:rPr>
          <w:rFonts w:ascii="Arial" w:eastAsiaTheme="minorEastAsia" w:hAnsi="Arial" w:cs="Arial"/>
          <w:lang w:eastAsia="ja-JP"/>
        </w:rPr>
        <w:t>3-4 April 2023</w:t>
      </w:r>
    </w:p>
    <w:p w14:paraId="4DDABEFA" w14:textId="0175A059" w:rsidR="009E41BB" w:rsidRPr="008A3494" w:rsidRDefault="009134E9" w:rsidP="003F5F43">
      <w:pPr>
        <w:spacing w:before="120"/>
        <w:rPr>
          <w:lang w:eastAsia="ja-JP"/>
        </w:rPr>
      </w:pPr>
      <w:r w:rsidRPr="00A357DA">
        <w:rPr>
          <w:rFonts w:ascii="Arial" w:eastAsiaTheme="minorEastAsia" w:hAnsi="Arial" w:cs="Arial"/>
          <w:lang w:eastAsia="ja-JP"/>
        </w:rPr>
        <w:t>5GMRR</w:t>
      </w:r>
      <w:r w:rsidR="00F44178" w:rsidRPr="00A357DA">
        <w:rPr>
          <w:rFonts w:ascii="Arial" w:eastAsiaTheme="minorEastAsia" w:hAnsi="Arial" w:cs="Arial"/>
          <w:lang w:eastAsia="ja-JP"/>
        </w:rPr>
        <w:t>#</w:t>
      </w:r>
      <w:r w:rsidR="00736692" w:rsidRPr="00A357DA">
        <w:rPr>
          <w:rFonts w:ascii="Arial" w:eastAsiaTheme="minorEastAsia" w:hAnsi="Arial" w:cs="Arial"/>
          <w:lang w:eastAsia="ja-JP"/>
        </w:rPr>
        <w:t>43</w:t>
      </w:r>
      <w:r w:rsidR="00F44178" w:rsidRPr="00A357DA">
        <w:rPr>
          <w:rFonts w:ascii="Arial" w:eastAsiaTheme="minorEastAsia" w:hAnsi="Arial" w:cs="Arial"/>
          <w:lang w:eastAsia="ja-JP"/>
        </w:rPr>
        <w:t>:</w:t>
      </w:r>
      <w:r w:rsidR="00F44178" w:rsidRPr="00A357DA">
        <w:rPr>
          <w:rFonts w:ascii="Arial" w:eastAsiaTheme="minorEastAsia" w:hAnsi="Arial" w:cs="Arial"/>
          <w:lang w:eastAsia="ja-JP"/>
        </w:rPr>
        <w:tab/>
      </w:r>
      <w:r w:rsidR="00DC3EFD">
        <w:rPr>
          <w:rFonts w:ascii="Arial" w:eastAsiaTheme="minorEastAsia" w:hAnsi="Arial" w:cs="Arial"/>
          <w:lang w:eastAsia="ja-JP"/>
        </w:rPr>
        <w:t xml:space="preserve">TBA </w:t>
      </w:r>
      <w:r w:rsidR="00452E57" w:rsidRPr="00A357DA">
        <w:rPr>
          <w:rFonts w:ascii="Arial" w:eastAsiaTheme="minorEastAsia" w:hAnsi="Arial" w:cs="Arial"/>
          <w:lang w:eastAsia="ja-JP"/>
        </w:rPr>
        <w:t>June 2023</w:t>
      </w:r>
      <w:bookmarkEnd w:id="0"/>
      <w:bookmarkEnd w:id="1"/>
      <w:bookmarkEnd w:id="2"/>
    </w:p>
    <w:sectPr w:rsidR="009E41BB" w:rsidRPr="008A3494" w:rsidSect="00A357DA">
      <w:headerReference w:type="even" r:id="rId13"/>
      <w:footerReference w:type="default" r:id="rId14"/>
      <w:pgSz w:w="11906" w:h="16838" w:code="9"/>
      <w:pgMar w:top="126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9E40B" w14:textId="77777777" w:rsidR="006C0668" w:rsidRDefault="006C0668">
      <w:r>
        <w:separator/>
      </w:r>
    </w:p>
    <w:p w14:paraId="555E2142" w14:textId="77777777" w:rsidR="006C0668" w:rsidRDefault="006C0668"/>
    <w:p w14:paraId="172EC1B6" w14:textId="77777777" w:rsidR="006C0668" w:rsidRDefault="006C0668"/>
    <w:p w14:paraId="77CA29B2" w14:textId="77777777" w:rsidR="006C0668" w:rsidRDefault="006C0668"/>
    <w:p w14:paraId="21AE95EA" w14:textId="77777777" w:rsidR="006C0668" w:rsidRDefault="006C0668"/>
    <w:p w14:paraId="41B9FC69" w14:textId="77777777" w:rsidR="006C0668" w:rsidRDefault="006C0668"/>
    <w:p w14:paraId="17153026" w14:textId="77777777" w:rsidR="006C0668" w:rsidRDefault="006C0668"/>
    <w:p w14:paraId="22E4D9C7" w14:textId="77777777" w:rsidR="006C0668" w:rsidRDefault="006C0668"/>
    <w:p w14:paraId="40837512" w14:textId="77777777" w:rsidR="006C0668" w:rsidRDefault="006C0668"/>
  </w:endnote>
  <w:endnote w:type="continuationSeparator" w:id="0">
    <w:p w14:paraId="3B80722C" w14:textId="77777777" w:rsidR="006C0668" w:rsidRDefault="006C0668">
      <w:r>
        <w:continuationSeparator/>
      </w:r>
    </w:p>
    <w:p w14:paraId="49A8E09E" w14:textId="77777777" w:rsidR="006C0668" w:rsidRDefault="006C0668"/>
    <w:p w14:paraId="6EBDF70B" w14:textId="77777777" w:rsidR="006C0668" w:rsidRDefault="006C0668"/>
    <w:p w14:paraId="08BB658C" w14:textId="77777777" w:rsidR="006C0668" w:rsidRDefault="006C0668"/>
    <w:p w14:paraId="18336BC7" w14:textId="77777777" w:rsidR="006C0668" w:rsidRDefault="006C0668"/>
    <w:p w14:paraId="07BA6273" w14:textId="77777777" w:rsidR="006C0668" w:rsidRDefault="006C0668"/>
    <w:p w14:paraId="145F8F40" w14:textId="77777777" w:rsidR="006C0668" w:rsidRDefault="006C0668"/>
    <w:p w14:paraId="310749F1" w14:textId="77777777" w:rsidR="006C0668" w:rsidRDefault="006C0668"/>
    <w:p w14:paraId="7FAC6529" w14:textId="77777777" w:rsidR="006C0668" w:rsidRDefault="006C0668"/>
  </w:endnote>
  <w:endnote w:type="continuationNotice" w:id="1">
    <w:p w14:paraId="256FD149" w14:textId="77777777" w:rsidR="006C0668" w:rsidRDefault="006C06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40413" w14:textId="77777777" w:rsidR="006C0668" w:rsidRDefault="006C0668">
      <w:r>
        <w:separator/>
      </w:r>
    </w:p>
    <w:p w14:paraId="6BFD3E7E" w14:textId="77777777" w:rsidR="006C0668" w:rsidRDefault="006C0668"/>
    <w:p w14:paraId="6D534FB2" w14:textId="77777777" w:rsidR="006C0668" w:rsidRDefault="006C0668"/>
    <w:p w14:paraId="30255D78" w14:textId="77777777" w:rsidR="006C0668" w:rsidRDefault="006C0668"/>
    <w:p w14:paraId="247F9D89" w14:textId="77777777" w:rsidR="006C0668" w:rsidRDefault="006C0668"/>
    <w:p w14:paraId="4ECB5B8C" w14:textId="77777777" w:rsidR="006C0668" w:rsidRDefault="006C0668"/>
    <w:p w14:paraId="6A83EE56" w14:textId="77777777" w:rsidR="006C0668" w:rsidRDefault="006C0668"/>
    <w:p w14:paraId="625B4955" w14:textId="77777777" w:rsidR="006C0668" w:rsidRDefault="006C0668"/>
    <w:p w14:paraId="631937E4" w14:textId="77777777" w:rsidR="006C0668" w:rsidRDefault="006C0668"/>
  </w:footnote>
  <w:footnote w:type="continuationSeparator" w:id="0">
    <w:p w14:paraId="6BB5AF3B" w14:textId="77777777" w:rsidR="006C0668" w:rsidRDefault="006C0668">
      <w:r>
        <w:continuationSeparator/>
      </w:r>
    </w:p>
    <w:p w14:paraId="3410526F" w14:textId="77777777" w:rsidR="006C0668" w:rsidRDefault="006C0668"/>
    <w:p w14:paraId="71374AA8" w14:textId="77777777" w:rsidR="006C0668" w:rsidRDefault="006C0668"/>
    <w:p w14:paraId="7138032B" w14:textId="77777777" w:rsidR="006C0668" w:rsidRDefault="006C0668"/>
    <w:p w14:paraId="0CDE7772" w14:textId="77777777" w:rsidR="006C0668" w:rsidRDefault="006C0668"/>
    <w:p w14:paraId="4D98F667" w14:textId="77777777" w:rsidR="006C0668" w:rsidRDefault="006C0668"/>
    <w:p w14:paraId="0031AAC8" w14:textId="77777777" w:rsidR="006C0668" w:rsidRDefault="006C0668"/>
    <w:p w14:paraId="0C717A93" w14:textId="77777777" w:rsidR="006C0668" w:rsidRDefault="006C0668"/>
    <w:p w14:paraId="78780A8E" w14:textId="77777777" w:rsidR="006C0668" w:rsidRDefault="006C0668"/>
  </w:footnote>
  <w:footnote w:type="continuationNotice" w:id="1">
    <w:p w14:paraId="36187F28" w14:textId="77777777" w:rsidR="006C0668" w:rsidRDefault="006C06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6B3ADA"/>
    <w:multiLevelType w:val="hybridMultilevel"/>
    <w:tmpl w:val="0E682106"/>
    <w:lvl w:ilvl="0" w:tplc="53069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22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E1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62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8B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4B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6A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A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FD1CBE"/>
    <w:multiLevelType w:val="hybridMultilevel"/>
    <w:tmpl w:val="A582113C"/>
    <w:lvl w:ilvl="0" w:tplc="89D05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D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E4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6B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06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30A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4C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4E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AC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53A86"/>
    <w:multiLevelType w:val="hybridMultilevel"/>
    <w:tmpl w:val="CE2E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DE709DD"/>
    <w:multiLevelType w:val="hybridMultilevel"/>
    <w:tmpl w:val="A732C646"/>
    <w:lvl w:ilvl="0" w:tplc="315E2EF4">
      <w:start w:val="20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5A149E"/>
    <w:multiLevelType w:val="hybridMultilevel"/>
    <w:tmpl w:val="3648BF9E"/>
    <w:lvl w:ilvl="0" w:tplc="817E31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42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02E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8A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6F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EB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E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84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6E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EDA2BAF"/>
    <w:multiLevelType w:val="hybridMultilevel"/>
    <w:tmpl w:val="42948F4C"/>
    <w:lvl w:ilvl="0" w:tplc="FF0E7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89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660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AE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2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4AB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2CC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89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C6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0BC495D"/>
    <w:multiLevelType w:val="hybridMultilevel"/>
    <w:tmpl w:val="8A823C38"/>
    <w:lvl w:ilvl="0" w:tplc="8E200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4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E2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01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6C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AD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CE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23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E23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452C90"/>
    <w:multiLevelType w:val="hybridMultilevel"/>
    <w:tmpl w:val="7BA87482"/>
    <w:lvl w:ilvl="0" w:tplc="04E4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BCB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AA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E20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E7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CD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C5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87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78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B684F3B"/>
    <w:multiLevelType w:val="hybridMultilevel"/>
    <w:tmpl w:val="7E24B256"/>
    <w:lvl w:ilvl="0" w:tplc="37C87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49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4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61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2A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6A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E3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AE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3F7410"/>
    <w:multiLevelType w:val="hybridMultilevel"/>
    <w:tmpl w:val="CD4A347C"/>
    <w:lvl w:ilvl="0" w:tplc="F1980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1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C0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062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32A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EA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00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A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C2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52273765">
    <w:abstractNumId w:val="28"/>
  </w:num>
  <w:num w:numId="2" w16cid:durableId="1620993381">
    <w:abstractNumId w:val="12"/>
  </w:num>
  <w:num w:numId="3" w16cid:durableId="2037536050">
    <w:abstractNumId w:val="11"/>
  </w:num>
  <w:num w:numId="4" w16cid:durableId="1403526167">
    <w:abstractNumId w:val="5"/>
  </w:num>
  <w:num w:numId="5" w16cid:durableId="3555887">
    <w:abstractNumId w:val="1"/>
  </w:num>
  <w:num w:numId="6" w16cid:durableId="1985424430">
    <w:abstractNumId w:val="2"/>
  </w:num>
  <w:num w:numId="7" w16cid:durableId="26100905">
    <w:abstractNumId w:val="21"/>
  </w:num>
  <w:num w:numId="8" w16cid:durableId="1416051289">
    <w:abstractNumId w:val="23"/>
  </w:num>
  <w:num w:numId="9" w16cid:durableId="1568301542">
    <w:abstractNumId w:val="4"/>
  </w:num>
  <w:num w:numId="10" w16cid:durableId="2094467412">
    <w:abstractNumId w:val="0"/>
  </w:num>
  <w:num w:numId="11" w16cid:durableId="1870994958">
    <w:abstractNumId w:val="27"/>
  </w:num>
  <w:num w:numId="12" w16cid:durableId="1360281336">
    <w:abstractNumId w:val="8"/>
  </w:num>
  <w:num w:numId="13" w16cid:durableId="835271521">
    <w:abstractNumId w:val="19"/>
  </w:num>
  <w:num w:numId="14" w16cid:durableId="505901604">
    <w:abstractNumId w:val="9"/>
  </w:num>
  <w:num w:numId="15" w16cid:durableId="1214927282">
    <w:abstractNumId w:val="16"/>
  </w:num>
  <w:num w:numId="16" w16cid:durableId="94979783">
    <w:abstractNumId w:val="20"/>
  </w:num>
  <w:num w:numId="17" w16cid:durableId="1690254219">
    <w:abstractNumId w:val="14"/>
  </w:num>
  <w:num w:numId="18" w16cid:durableId="2128116549">
    <w:abstractNumId w:val="10"/>
  </w:num>
  <w:num w:numId="19" w16cid:durableId="991105704">
    <w:abstractNumId w:val="15"/>
  </w:num>
  <w:num w:numId="20" w16cid:durableId="2038583065">
    <w:abstractNumId w:val="7"/>
  </w:num>
  <w:num w:numId="21" w16cid:durableId="2047362713">
    <w:abstractNumId w:val="31"/>
  </w:num>
  <w:num w:numId="22" w16cid:durableId="1311054562">
    <w:abstractNumId w:val="29"/>
  </w:num>
  <w:num w:numId="23" w16cid:durableId="211580218">
    <w:abstractNumId w:val="17"/>
  </w:num>
  <w:num w:numId="24" w16cid:durableId="436566443">
    <w:abstractNumId w:val="26"/>
  </w:num>
  <w:num w:numId="25" w16cid:durableId="396587709">
    <w:abstractNumId w:val="24"/>
  </w:num>
  <w:num w:numId="26" w16cid:durableId="518811591">
    <w:abstractNumId w:val="6"/>
  </w:num>
  <w:num w:numId="27" w16cid:durableId="749893374">
    <w:abstractNumId w:val="3"/>
  </w:num>
  <w:num w:numId="28" w16cid:durableId="1461387791">
    <w:abstractNumId w:val="25"/>
  </w:num>
  <w:num w:numId="29" w16cid:durableId="1621764789">
    <w:abstractNumId w:val="15"/>
  </w:num>
  <w:num w:numId="30" w16cid:durableId="1026758735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proofState w:spelling="clean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5C8D"/>
    <w:rsid w:val="000060B0"/>
    <w:rsid w:val="00006251"/>
    <w:rsid w:val="00006EE2"/>
    <w:rsid w:val="00010665"/>
    <w:rsid w:val="00010F4A"/>
    <w:rsid w:val="00012F22"/>
    <w:rsid w:val="00013B74"/>
    <w:rsid w:val="00015377"/>
    <w:rsid w:val="00016000"/>
    <w:rsid w:val="00016B50"/>
    <w:rsid w:val="00020B5B"/>
    <w:rsid w:val="00021362"/>
    <w:rsid w:val="000227EF"/>
    <w:rsid w:val="0002515C"/>
    <w:rsid w:val="00025435"/>
    <w:rsid w:val="00025F76"/>
    <w:rsid w:val="00026610"/>
    <w:rsid w:val="00027BFA"/>
    <w:rsid w:val="00027D0A"/>
    <w:rsid w:val="00027F5F"/>
    <w:rsid w:val="000341F9"/>
    <w:rsid w:val="00035CD4"/>
    <w:rsid w:val="00036FC0"/>
    <w:rsid w:val="00041C7D"/>
    <w:rsid w:val="00043ED8"/>
    <w:rsid w:val="00045075"/>
    <w:rsid w:val="000460CB"/>
    <w:rsid w:val="0004686A"/>
    <w:rsid w:val="00046D78"/>
    <w:rsid w:val="000514BB"/>
    <w:rsid w:val="00051D72"/>
    <w:rsid w:val="0005355F"/>
    <w:rsid w:val="0005377D"/>
    <w:rsid w:val="00054AFF"/>
    <w:rsid w:val="00055694"/>
    <w:rsid w:val="0005647E"/>
    <w:rsid w:val="00057FF2"/>
    <w:rsid w:val="00060F8A"/>
    <w:rsid w:val="000625A6"/>
    <w:rsid w:val="00063E5A"/>
    <w:rsid w:val="00064FA6"/>
    <w:rsid w:val="00066C4C"/>
    <w:rsid w:val="0006715C"/>
    <w:rsid w:val="000671C3"/>
    <w:rsid w:val="00067CAE"/>
    <w:rsid w:val="00072292"/>
    <w:rsid w:val="000729AB"/>
    <w:rsid w:val="00072B4A"/>
    <w:rsid w:val="00074927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5AED"/>
    <w:rsid w:val="000A7FB4"/>
    <w:rsid w:val="000B14A9"/>
    <w:rsid w:val="000B466D"/>
    <w:rsid w:val="000C07CC"/>
    <w:rsid w:val="000C0D1D"/>
    <w:rsid w:val="000C0FDB"/>
    <w:rsid w:val="000C408B"/>
    <w:rsid w:val="000D084F"/>
    <w:rsid w:val="000D1A01"/>
    <w:rsid w:val="000D2054"/>
    <w:rsid w:val="000D2394"/>
    <w:rsid w:val="000D3142"/>
    <w:rsid w:val="000D3218"/>
    <w:rsid w:val="000D45A6"/>
    <w:rsid w:val="000D6F77"/>
    <w:rsid w:val="000E0BC2"/>
    <w:rsid w:val="000E12D1"/>
    <w:rsid w:val="000E2791"/>
    <w:rsid w:val="000E346F"/>
    <w:rsid w:val="000E425B"/>
    <w:rsid w:val="000E4F93"/>
    <w:rsid w:val="000E5FC5"/>
    <w:rsid w:val="000E606B"/>
    <w:rsid w:val="000E753F"/>
    <w:rsid w:val="000E7E68"/>
    <w:rsid w:val="000E7F69"/>
    <w:rsid w:val="000F0CEA"/>
    <w:rsid w:val="000F0EF2"/>
    <w:rsid w:val="000F13B9"/>
    <w:rsid w:val="000F2470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63A2"/>
    <w:rsid w:val="001101FF"/>
    <w:rsid w:val="00111861"/>
    <w:rsid w:val="00111867"/>
    <w:rsid w:val="00111A6E"/>
    <w:rsid w:val="001130E7"/>
    <w:rsid w:val="00114B8B"/>
    <w:rsid w:val="001157BF"/>
    <w:rsid w:val="0011694F"/>
    <w:rsid w:val="0011721D"/>
    <w:rsid w:val="001202FC"/>
    <w:rsid w:val="00120435"/>
    <w:rsid w:val="00121F4F"/>
    <w:rsid w:val="00123B5C"/>
    <w:rsid w:val="00124CAE"/>
    <w:rsid w:val="001254AD"/>
    <w:rsid w:val="001271C8"/>
    <w:rsid w:val="001311B5"/>
    <w:rsid w:val="001329AA"/>
    <w:rsid w:val="00132C15"/>
    <w:rsid w:val="00133251"/>
    <w:rsid w:val="00133263"/>
    <w:rsid w:val="00133E60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46095"/>
    <w:rsid w:val="0015056A"/>
    <w:rsid w:val="001507ED"/>
    <w:rsid w:val="001509BB"/>
    <w:rsid w:val="00151873"/>
    <w:rsid w:val="001526B6"/>
    <w:rsid w:val="00152851"/>
    <w:rsid w:val="00152FFA"/>
    <w:rsid w:val="00153D4B"/>
    <w:rsid w:val="00155818"/>
    <w:rsid w:val="0015620C"/>
    <w:rsid w:val="00156930"/>
    <w:rsid w:val="00157170"/>
    <w:rsid w:val="001608BF"/>
    <w:rsid w:val="001613BF"/>
    <w:rsid w:val="0016171C"/>
    <w:rsid w:val="0016476C"/>
    <w:rsid w:val="00170286"/>
    <w:rsid w:val="00170D84"/>
    <w:rsid w:val="001711D9"/>
    <w:rsid w:val="00172F4A"/>
    <w:rsid w:val="00175268"/>
    <w:rsid w:val="00175731"/>
    <w:rsid w:val="00176724"/>
    <w:rsid w:val="0017759E"/>
    <w:rsid w:val="00180EEC"/>
    <w:rsid w:val="001826A7"/>
    <w:rsid w:val="00182D76"/>
    <w:rsid w:val="00183C47"/>
    <w:rsid w:val="001847E6"/>
    <w:rsid w:val="00184EFB"/>
    <w:rsid w:val="001870C7"/>
    <w:rsid w:val="001872D3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6E6A"/>
    <w:rsid w:val="001A73DB"/>
    <w:rsid w:val="001A76D1"/>
    <w:rsid w:val="001B18AC"/>
    <w:rsid w:val="001B3EE0"/>
    <w:rsid w:val="001C1435"/>
    <w:rsid w:val="001C1A4F"/>
    <w:rsid w:val="001C1B47"/>
    <w:rsid w:val="001C5918"/>
    <w:rsid w:val="001C5A67"/>
    <w:rsid w:val="001C5EDF"/>
    <w:rsid w:val="001C641D"/>
    <w:rsid w:val="001C6F6A"/>
    <w:rsid w:val="001C7866"/>
    <w:rsid w:val="001D2BCD"/>
    <w:rsid w:val="001D2EF4"/>
    <w:rsid w:val="001D59D4"/>
    <w:rsid w:val="001E0776"/>
    <w:rsid w:val="001E0A44"/>
    <w:rsid w:val="001E1847"/>
    <w:rsid w:val="001E3C8A"/>
    <w:rsid w:val="001E4383"/>
    <w:rsid w:val="001E44C9"/>
    <w:rsid w:val="001E4CC1"/>
    <w:rsid w:val="001E608E"/>
    <w:rsid w:val="001E60B4"/>
    <w:rsid w:val="001E783B"/>
    <w:rsid w:val="001E7D8E"/>
    <w:rsid w:val="001F0B8D"/>
    <w:rsid w:val="001F5CAE"/>
    <w:rsid w:val="001F6D57"/>
    <w:rsid w:val="00201FF1"/>
    <w:rsid w:val="00202441"/>
    <w:rsid w:val="00202DA0"/>
    <w:rsid w:val="0020565C"/>
    <w:rsid w:val="002068C9"/>
    <w:rsid w:val="00206D44"/>
    <w:rsid w:val="0021240E"/>
    <w:rsid w:val="00215E5E"/>
    <w:rsid w:val="00215EB0"/>
    <w:rsid w:val="00216CF3"/>
    <w:rsid w:val="00216E85"/>
    <w:rsid w:val="002170FB"/>
    <w:rsid w:val="00217707"/>
    <w:rsid w:val="0021774C"/>
    <w:rsid w:val="002209D0"/>
    <w:rsid w:val="0022182E"/>
    <w:rsid w:val="00221C24"/>
    <w:rsid w:val="0022295E"/>
    <w:rsid w:val="0022369D"/>
    <w:rsid w:val="00225627"/>
    <w:rsid w:val="00225951"/>
    <w:rsid w:val="00233813"/>
    <w:rsid w:val="0024031C"/>
    <w:rsid w:val="0024049A"/>
    <w:rsid w:val="00242CBD"/>
    <w:rsid w:val="00243D58"/>
    <w:rsid w:val="00244438"/>
    <w:rsid w:val="002477F9"/>
    <w:rsid w:val="002479E6"/>
    <w:rsid w:val="00247C9B"/>
    <w:rsid w:val="00250212"/>
    <w:rsid w:val="00251783"/>
    <w:rsid w:val="002522C7"/>
    <w:rsid w:val="002530B6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7AAC"/>
    <w:rsid w:val="00270700"/>
    <w:rsid w:val="00270C45"/>
    <w:rsid w:val="00272037"/>
    <w:rsid w:val="002730CA"/>
    <w:rsid w:val="00273287"/>
    <w:rsid w:val="002735C1"/>
    <w:rsid w:val="00274694"/>
    <w:rsid w:val="00277817"/>
    <w:rsid w:val="002828FC"/>
    <w:rsid w:val="00283247"/>
    <w:rsid w:val="00283797"/>
    <w:rsid w:val="0028519D"/>
    <w:rsid w:val="00287886"/>
    <w:rsid w:val="00287CB1"/>
    <w:rsid w:val="00290C5D"/>
    <w:rsid w:val="002912BB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E2E"/>
    <w:rsid w:val="002A2AB0"/>
    <w:rsid w:val="002A38DC"/>
    <w:rsid w:val="002A3ECB"/>
    <w:rsid w:val="002A4DD3"/>
    <w:rsid w:val="002A7053"/>
    <w:rsid w:val="002A71B3"/>
    <w:rsid w:val="002A7EF7"/>
    <w:rsid w:val="002B07A0"/>
    <w:rsid w:val="002B101A"/>
    <w:rsid w:val="002B40E4"/>
    <w:rsid w:val="002B7BCA"/>
    <w:rsid w:val="002C0B79"/>
    <w:rsid w:val="002C13E4"/>
    <w:rsid w:val="002C367B"/>
    <w:rsid w:val="002C459F"/>
    <w:rsid w:val="002C4CB9"/>
    <w:rsid w:val="002C54E1"/>
    <w:rsid w:val="002C6CA9"/>
    <w:rsid w:val="002C6D46"/>
    <w:rsid w:val="002C7516"/>
    <w:rsid w:val="002C7A11"/>
    <w:rsid w:val="002C7ECB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E0473"/>
    <w:rsid w:val="002E2CC1"/>
    <w:rsid w:val="002E343A"/>
    <w:rsid w:val="002E53DF"/>
    <w:rsid w:val="002E578C"/>
    <w:rsid w:val="002E5F10"/>
    <w:rsid w:val="002E6574"/>
    <w:rsid w:val="002F0BE5"/>
    <w:rsid w:val="002F107E"/>
    <w:rsid w:val="002F1E10"/>
    <w:rsid w:val="002F33AC"/>
    <w:rsid w:val="002F350A"/>
    <w:rsid w:val="002F35F9"/>
    <w:rsid w:val="002F3FFC"/>
    <w:rsid w:val="002F7939"/>
    <w:rsid w:val="002F7A04"/>
    <w:rsid w:val="00301768"/>
    <w:rsid w:val="00301EA0"/>
    <w:rsid w:val="00302C6B"/>
    <w:rsid w:val="00304A60"/>
    <w:rsid w:val="00311DC4"/>
    <w:rsid w:val="003149FC"/>
    <w:rsid w:val="00314C04"/>
    <w:rsid w:val="00314F74"/>
    <w:rsid w:val="003154BD"/>
    <w:rsid w:val="0031569B"/>
    <w:rsid w:val="00315FBE"/>
    <w:rsid w:val="003160F3"/>
    <w:rsid w:val="00317475"/>
    <w:rsid w:val="003201F5"/>
    <w:rsid w:val="0032100D"/>
    <w:rsid w:val="003212FD"/>
    <w:rsid w:val="003238E4"/>
    <w:rsid w:val="00324EB0"/>
    <w:rsid w:val="003260F0"/>
    <w:rsid w:val="003270B0"/>
    <w:rsid w:val="00327828"/>
    <w:rsid w:val="00327B01"/>
    <w:rsid w:val="0033267B"/>
    <w:rsid w:val="00333517"/>
    <w:rsid w:val="00336C44"/>
    <w:rsid w:val="00337079"/>
    <w:rsid w:val="003411C5"/>
    <w:rsid w:val="003413EA"/>
    <w:rsid w:val="00342B16"/>
    <w:rsid w:val="00343311"/>
    <w:rsid w:val="00344114"/>
    <w:rsid w:val="003476F3"/>
    <w:rsid w:val="00350B36"/>
    <w:rsid w:val="00351258"/>
    <w:rsid w:val="00351949"/>
    <w:rsid w:val="00352C5A"/>
    <w:rsid w:val="00353971"/>
    <w:rsid w:val="003548FD"/>
    <w:rsid w:val="0035746E"/>
    <w:rsid w:val="00360D05"/>
    <w:rsid w:val="003623A8"/>
    <w:rsid w:val="003623EF"/>
    <w:rsid w:val="00364D1B"/>
    <w:rsid w:val="003667EB"/>
    <w:rsid w:val="00373511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3AEA"/>
    <w:rsid w:val="003942AA"/>
    <w:rsid w:val="003944F5"/>
    <w:rsid w:val="00397250"/>
    <w:rsid w:val="00397B65"/>
    <w:rsid w:val="00397C91"/>
    <w:rsid w:val="003A0232"/>
    <w:rsid w:val="003A1D24"/>
    <w:rsid w:val="003A2D7C"/>
    <w:rsid w:val="003A34F9"/>
    <w:rsid w:val="003A4374"/>
    <w:rsid w:val="003A4AD5"/>
    <w:rsid w:val="003A4EFB"/>
    <w:rsid w:val="003B1267"/>
    <w:rsid w:val="003B1ED3"/>
    <w:rsid w:val="003B22EF"/>
    <w:rsid w:val="003B348E"/>
    <w:rsid w:val="003B6632"/>
    <w:rsid w:val="003B68E8"/>
    <w:rsid w:val="003B6BF5"/>
    <w:rsid w:val="003C19C7"/>
    <w:rsid w:val="003C233A"/>
    <w:rsid w:val="003C3B0B"/>
    <w:rsid w:val="003C564A"/>
    <w:rsid w:val="003C56CC"/>
    <w:rsid w:val="003C57E0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3023"/>
    <w:rsid w:val="003E54CB"/>
    <w:rsid w:val="003E54FF"/>
    <w:rsid w:val="003E5C0E"/>
    <w:rsid w:val="003E6887"/>
    <w:rsid w:val="003E6CE2"/>
    <w:rsid w:val="003E7511"/>
    <w:rsid w:val="003F45A7"/>
    <w:rsid w:val="003F5817"/>
    <w:rsid w:val="003F5F43"/>
    <w:rsid w:val="003F70BB"/>
    <w:rsid w:val="003F7AAD"/>
    <w:rsid w:val="0040026D"/>
    <w:rsid w:val="00400663"/>
    <w:rsid w:val="00401216"/>
    <w:rsid w:val="0040418D"/>
    <w:rsid w:val="00404BA2"/>
    <w:rsid w:val="00406F7D"/>
    <w:rsid w:val="0040764C"/>
    <w:rsid w:val="0040792E"/>
    <w:rsid w:val="00410849"/>
    <w:rsid w:val="00410CD0"/>
    <w:rsid w:val="004110AA"/>
    <w:rsid w:val="00411204"/>
    <w:rsid w:val="00412D4C"/>
    <w:rsid w:val="00413A94"/>
    <w:rsid w:val="00415917"/>
    <w:rsid w:val="00420245"/>
    <w:rsid w:val="0042040A"/>
    <w:rsid w:val="00420D40"/>
    <w:rsid w:val="004214AD"/>
    <w:rsid w:val="00421EB5"/>
    <w:rsid w:val="00421F99"/>
    <w:rsid w:val="00422AB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0580"/>
    <w:rsid w:val="0043107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4ECD"/>
    <w:rsid w:val="004457C9"/>
    <w:rsid w:val="004464B9"/>
    <w:rsid w:val="004468C6"/>
    <w:rsid w:val="0044771C"/>
    <w:rsid w:val="004505A3"/>
    <w:rsid w:val="004507AB"/>
    <w:rsid w:val="00450A7F"/>
    <w:rsid w:val="00450D3F"/>
    <w:rsid w:val="004511E8"/>
    <w:rsid w:val="00451D8F"/>
    <w:rsid w:val="00452D5C"/>
    <w:rsid w:val="00452E57"/>
    <w:rsid w:val="00455FA8"/>
    <w:rsid w:val="00456CE2"/>
    <w:rsid w:val="00457119"/>
    <w:rsid w:val="00457B79"/>
    <w:rsid w:val="00461EB0"/>
    <w:rsid w:val="00461F2F"/>
    <w:rsid w:val="00465588"/>
    <w:rsid w:val="00470DD1"/>
    <w:rsid w:val="00471195"/>
    <w:rsid w:val="00471C05"/>
    <w:rsid w:val="0047229C"/>
    <w:rsid w:val="00472AEC"/>
    <w:rsid w:val="0047353D"/>
    <w:rsid w:val="00473D74"/>
    <w:rsid w:val="004757A4"/>
    <w:rsid w:val="00480114"/>
    <w:rsid w:val="004806B8"/>
    <w:rsid w:val="00480D70"/>
    <w:rsid w:val="004848A3"/>
    <w:rsid w:val="004848FE"/>
    <w:rsid w:val="00486A92"/>
    <w:rsid w:val="00486AB3"/>
    <w:rsid w:val="00491B0A"/>
    <w:rsid w:val="004926A0"/>
    <w:rsid w:val="00493609"/>
    <w:rsid w:val="00497C48"/>
    <w:rsid w:val="004A0282"/>
    <w:rsid w:val="004A318D"/>
    <w:rsid w:val="004A3372"/>
    <w:rsid w:val="004A36F8"/>
    <w:rsid w:val="004A3D2D"/>
    <w:rsid w:val="004A53E4"/>
    <w:rsid w:val="004A700C"/>
    <w:rsid w:val="004A7D9C"/>
    <w:rsid w:val="004B10BD"/>
    <w:rsid w:val="004B175F"/>
    <w:rsid w:val="004B215E"/>
    <w:rsid w:val="004B313B"/>
    <w:rsid w:val="004B31E1"/>
    <w:rsid w:val="004B7996"/>
    <w:rsid w:val="004B7B51"/>
    <w:rsid w:val="004C06BC"/>
    <w:rsid w:val="004C2301"/>
    <w:rsid w:val="004C39FB"/>
    <w:rsid w:val="004C3CF4"/>
    <w:rsid w:val="004C4CF9"/>
    <w:rsid w:val="004C7B4D"/>
    <w:rsid w:val="004D00F4"/>
    <w:rsid w:val="004D1F71"/>
    <w:rsid w:val="004D5EC6"/>
    <w:rsid w:val="004E0B97"/>
    <w:rsid w:val="004E25E4"/>
    <w:rsid w:val="004E3639"/>
    <w:rsid w:val="004E4DAE"/>
    <w:rsid w:val="004E7764"/>
    <w:rsid w:val="004F0AF8"/>
    <w:rsid w:val="004F247E"/>
    <w:rsid w:val="004F2730"/>
    <w:rsid w:val="004F5932"/>
    <w:rsid w:val="004F667D"/>
    <w:rsid w:val="004F707E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35D"/>
    <w:rsid w:val="005116C9"/>
    <w:rsid w:val="00512C5E"/>
    <w:rsid w:val="00512D0D"/>
    <w:rsid w:val="00513A59"/>
    <w:rsid w:val="00514EF9"/>
    <w:rsid w:val="00515500"/>
    <w:rsid w:val="00515EBB"/>
    <w:rsid w:val="00516A0B"/>
    <w:rsid w:val="005200E4"/>
    <w:rsid w:val="00520E18"/>
    <w:rsid w:val="00521479"/>
    <w:rsid w:val="00521626"/>
    <w:rsid w:val="00522033"/>
    <w:rsid w:val="00522D49"/>
    <w:rsid w:val="00523844"/>
    <w:rsid w:val="00524290"/>
    <w:rsid w:val="00524FF3"/>
    <w:rsid w:val="0052501F"/>
    <w:rsid w:val="0052526E"/>
    <w:rsid w:val="00527145"/>
    <w:rsid w:val="00527488"/>
    <w:rsid w:val="0052752C"/>
    <w:rsid w:val="005300AC"/>
    <w:rsid w:val="005307F3"/>
    <w:rsid w:val="00530D9F"/>
    <w:rsid w:val="00531A52"/>
    <w:rsid w:val="00533FB3"/>
    <w:rsid w:val="005343AE"/>
    <w:rsid w:val="005358C9"/>
    <w:rsid w:val="00535946"/>
    <w:rsid w:val="00535B87"/>
    <w:rsid w:val="0053695A"/>
    <w:rsid w:val="00537187"/>
    <w:rsid w:val="00537934"/>
    <w:rsid w:val="00537BE2"/>
    <w:rsid w:val="0054203C"/>
    <w:rsid w:val="00543DE5"/>
    <w:rsid w:val="00544FA1"/>
    <w:rsid w:val="00545FC4"/>
    <w:rsid w:val="005478B8"/>
    <w:rsid w:val="00550060"/>
    <w:rsid w:val="00550D34"/>
    <w:rsid w:val="00551A89"/>
    <w:rsid w:val="005523DE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5E3"/>
    <w:rsid w:val="00577F7E"/>
    <w:rsid w:val="0058060A"/>
    <w:rsid w:val="005809FB"/>
    <w:rsid w:val="00582013"/>
    <w:rsid w:val="0058361C"/>
    <w:rsid w:val="005849B7"/>
    <w:rsid w:val="00585830"/>
    <w:rsid w:val="00591247"/>
    <w:rsid w:val="00591879"/>
    <w:rsid w:val="005932EF"/>
    <w:rsid w:val="00594195"/>
    <w:rsid w:val="00594FD7"/>
    <w:rsid w:val="005951A9"/>
    <w:rsid w:val="00595A57"/>
    <w:rsid w:val="00595F61"/>
    <w:rsid w:val="00596637"/>
    <w:rsid w:val="00597597"/>
    <w:rsid w:val="005A5082"/>
    <w:rsid w:val="005A73CD"/>
    <w:rsid w:val="005B0837"/>
    <w:rsid w:val="005B1030"/>
    <w:rsid w:val="005B665E"/>
    <w:rsid w:val="005B69D2"/>
    <w:rsid w:val="005C060D"/>
    <w:rsid w:val="005C2554"/>
    <w:rsid w:val="005C3368"/>
    <w:rsid w:val="005C3BDD"/>
    <w:rsid w:val="005C3EF2"/>
    <w:rsid w:val="005C5FD9"/>
    <w:rsid w:val="005C671E"/>
    <w:rsid w:val="005D0601"/>
    <w:rsid w:val="005D0EFA"/>
    <w:rsid w:val="005D1C32"/>
    <w:rsid w:val="005D2B06"/>
    <w:rsid w:val="005D3355"/>
    <w:rsid w:val="005D50D3"/>
    <w:rsid w:val="005D5622"/>
    <w:rsid w:val="005D6049"/>
    <w:rsid w:val="005D66FF"/>
    <w:rsid w:val="005D6E29"/>
    <w:rsid w:val="005D78B8"/>
    <w:rsid w:val="005E059E"/>
    <w:rsid w:val="005E1B0C"/>
    <w:rsid w:val="005E2042"/>
    <w:rsid w:val="005E2C67"/>
    <w:rsid w:val="005E4C0E"/>
    <w:rsid w:val="005E54E0"/>
    <w:rsid w:val="005E6D88"/>
    <w:rsid w:val="005E7559"/>
    <w:rsid w:val="005F1382"/>
    <w:rsid w:val="005F22AD"/>
    <w:rsid w:val="005F73C3"/>
    <w:rsid w:val="0060041C"/>
    <w:rsid w:val="0060163A"/>
    <w:rsid w:val="0060180A"/>
    <w:rsid w:val="006037A7"/>
    <w:rsid w:val="00603E3C"/>
    <w:rsid w:val="00611F53"/>
    <w:rsid w:val="00614662"/>
    <w:rsid w:val="00615E63"/>
    <w:rsid w:val="0061602F"/>
    <w:rsid w:val="006176DA"/>
    <w:rsid w:val="00617863"/>
    <w:rsid w:val="00621444"/>
    <w:rsid w:val="00621643"/>
    <w:rsid w:val="00621D86"/>
    <w:rsid w:val="006231E4"/>
    <w:rsid w:val="00624713"/>
    <w:rsid w:val="006247BE"/>
    <w:rsid w:val="00624BF0"/>
    <w:rsid w:val="00625AB3"/>
    <w:rsid w:val="0062734F"/>
    <w:rsid w:val="0062743F"/>
    <w:rsid w:val="00627674"/>
    <w:rsid w:val="00627983"/>
    <w:rsid w:val="00630893"/>
    <w:rsid w:val="00630B06"/>
    <w:rsid w:val="006319FD"/>
    <w:rsid w:val="00632E5E"/>
    <w:rsid w:val="00633CD5"/>
    <w:rsid w:val="00636145"/>
    <w:rsid w:val="00636F93"/>
    <w:rsid w:val="0063738A"/>
    <w:rsid w:val="00637A4F"/>
    <w:rsid w:val="00637B47"/>
    <w:rsid w:val="006404BE"/>
    <w:rsid w:val="006414A6"/>
    <w:rsid w:val="00641AD5"/>
    <w:rsid w:val="0064223C"/>
    <w:rsid w:val="00644A95"/>
    <w:rsid w:val="00645885"/>
    <w:rsid w:val="00651938"/>
    <w:rsid w:val="00652914"/>
    <w:rsid w:val="00652D32"/>
    <w:rsid w:val="0065455C"/>
    <w:rsid w:val="00657359"/>
    <w:rsid w:val="0066067D"/>
    <w:rsid w:val="00660F85"/>
    <w:rsid w:val="00662969"/>
    <w:rsid w:val="0066307D"/>
    <w:rsid w:val="00663899"/>
    <w:rsid w:val="00664EC1"/>
    <w:rsid w:val="0066735C"/>
    <w:rsid w:val="00673866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828"/>
    <w:rsid w:val="00697A2C"/>
    <w:rsid w:val="006A03EC"/>
    <w:rsid w:val="006A04E9"/>
    <w:rsid w:val="006A0BE7"/>
    <w:rsid w:val="006A6E2E"/>
    <w:rsid w:val="006A7B93"/>
    <w:rsid w:val="006B145D"/>
    <w:rsid w:val="006B2034"/>
    <w:rsid w:val="006B26BB"/>
    <w:rsid w:val="006B28BF"/>
    <w:rsid w:val="006B3719"/>
    <w:rsid w:val="006B3E37"/>
    <w:rsid w:val="006B40EF"/>
    <w:rsid w:val="006B51A3"/>
    <w:rsid w:val="006C0668"/>
    <w:rsid w:val="006C0AF0"/>
    <w:rsid w:val="006C0BFD"/>
    <w:rsid w:val="006C0E9D"/>
    <w:rsid w:val="006C1069"/>
    <w:rsid w:val="006C11C6"/>
    <w:rsid w:val="006C14D9"/>
    <w:rsid w:val="006C2125"/>
    <w:rsid w:val="006C3B99"/>
    <w:rsid w:val="006C4AAE"/>
    <w:rsid w:val="006C4D5F"/>
    <w:rsid w:val="006C5841"/>
    <w:rsid w:val="006C5C3F"/>
    <w:rsid w:val="006C60B4"/>
    <w:rsid w:val="006C62B4"/>
    <w:rsid w:val="006D0826"/>
    <w:rsid w:val="006D1715"/>
    <w:rsid w:val="006D19D9"/>
    <w:rsid w:val="006D1BE6"/>
    <w:rsid w:val="006D2804"/>
    <w:rsid w:val="006D2CA3"/>
    <w:rsid w:val="006D2F72"/>
    <w:rsid w:val="006E0687"/>
    <w:rsid w:val="006E21FF"/>
    <w:rsid w:val="006E6260"/>
    <w:rsid w:val="006E6660"/>
    <w:rsid w:val="006F0B97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74DC"/>
    <w:rsid w:val="007103CD"/>
    <w:rsid w:val="00710E86"/>
    <w:rsid w:val="007113C6"/>
    <w:rsid w:val="00711828"/>
    <w:rsid w:val="0071340D"/>
    <w:rsid w:val="00713B1A"/>
    <w:rsid w:val="00714191"/>
    <w:rsid w:val="007152EA"/>
    <w:rsid w:val="007158B9"/>
    <w:rsid w:val="00716BB3"/>
    <w:rsid w:val="00717113"/>
    <w:rsid w:val="0072019C"/>
    <w:rsid w:val="00720458"/>
    <w:rsid w:val="0072114F"/>
    <w:rsid w:val="00722A43"/>
    <w:rsid w:val="007236F8"/>
    <w:rsid w:val="007305BC"/>
    <w:rsid w:val="007308C8"/>
    <w:rsid w:val="00730DFE"/>
    <w:rsid w:val="00731797"/>
    <w:rsid w:val="00733C84"/>
    <w:rsid w:val="007347FD"/>
    <w:rsid w:val="00734ED9"/>
    <w:rsid w:val="007352B6"/>
    <w:rsid w:val="00736692"/>
    <w:rsid w:val="00741031"/>
    <w:rsid w:val="007413B9"/>
    <w:rsid w:val="007417E0"/>
    <w:rsid w:val="00742271"/>
    <w:rsid w:val="00742BA2"/>
    <w:rsid w:val="00743705"/>
    <w:rsid w:val="00744C7F"/>
    <w:rsid w:val="00750986"/>
    <w:rsid w:val="00750C00"/>
    <w:rsid w:val="0075255A"/>
    <w:rsid w:val="007539E1"/>
    <w:rsid w:val="00753E29"/>
    <w:rsid w:val="0075533F"/>
    <w:rsid w:val="00755530"/>
    <w:rsid w:val="00755D5F"/>
    <w:rsid w:val="00756364"/>
    <w:rsid w:val="00756E7C"/>
    <w:rsid w:val="00757D6A"/>
    <w:rsid w:val="00760738"/>
    <w:rsid w:val="00761287"/>
    <w:rsid w:val="00762023"/>
    <w:rsid w:val="00763961"/>
    <w:rsid w:val="00763C12"/>
    <w:rsid w:val="007648E3"/>
    <w:rsid w:val="0076490E"/>
    <w:rsid w:val="007649C3"/>
    <w:rsid w:val="007654E1"/>
    <w:rsid w:val="0076668B"/>
    <w:rsid w:val="00766992"/>
    <w:rsid w:val="00770090"/>
    <w:rsid w:val="007706B6"/>
    <w:rsid w:val="007707EE"/>
    <w:rsid w:val="007713F1"/>
    <w:rsid w:val="0077175B"/>
    <w:rsid w:val="00771A07"/>
    <w:rsid w:val="007728B1"/>
    <w:rsid w:val="00773D6B"/>
    <w:rsid w:val="007748F7"/>
    <w:rsid w:val="00774F91"/>
    <w:rsid w:val="00775EA3"/>
    <w:rsid w:val="00776B2D"/>
    <w:rsid w:val="007826BB"/>
    <w:rsid w:val="00782BDF"/>
    <w:rsid w:val="00782C91"/>
    <w:rsid w:val="00784848"/>
    <w:rsid w:val="0078559B"/>
    <w:rsid w:val="00785BC9"/>
    <w:rsid w:val="0078670F"/>
    <w:rsid w:val="00787444"/>
    <w:rsid w:val="00787B18"/>
    <w:rsid w:val="00787B61"/>
    <w:rsid w:val="0079230F"/>
    <w:rsid w:val="00794E39"/>
    <w:rsid w:val="00795CDE"/>
    <w:rsid w:val="00796A52"/>
    <w:rsid w:val="007976B9"/>
    <w:rsid w:val="007A06B8"/>
    <w:rsid w:val="007A07D3"/>
    <w:rsid w:val="007A2775"/>
    <w:rsid w:val="007A3786"/>
    <w:rsid w:val="007A41BD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43B"/>
    <w:rsid w:val="007C2215"/>
    <w:rsid w:val="007C23C7"/>
    <w:rsid w:val="007C4694"/>
    <w:rsid w:val="007C59E6"/>
    <w:rsid w:val="007D03D9"/>
    <w:rsid w:val="007D0749"/>
    <w:rsid w:val="007D1F5D"/>
    <w:rsid w:val="007D4437"/>
    <w:rsid w:val="007D478C"/>
    <w:rsid w:val="007D4D3E"/>
    <w:rsid w:val="007D50E6"/>
    <w:rsid w:val="007D7B3A"/>
    <w:rsid w:val="007E0490"/>
    <w:rsid w:val="007E2B32"/>
    <w:rsid w:val="007E3385"/>
    <w:rsid w:val="007E33AA"/>
    <w:rsid w:val="007E3FA2"/>
    <w:rsid w:val="007E41DF"/>
    <w:rsid w:val="007E54CD"/>
    <w:rsid w:val="007E7DF3"/>
    <w:rsid w:val="007F268B"/>
    <w:rsid w:val="007F30DE"/>
    <w:rsid w:val="007F49BA"/>
    <w:rsid w:val="007F5A72"/>
    <w:rsid w:val="008008C6"/>
    <w:rsid w:val="00800F82"/>
    <w:rsid w:val="008028F8"/>
    <w:rsid w:val="00804EBF"/>
    <w:rsid w:val="00806693"/>
    <w:rsid w:val="008072B0"/>
    <w:rsid w:val="0080743E"/>
    <w:rsid w:val="00807F10"/>
    <w:rsid w:val="00811659"/>
    <w:rsid w:val="008123A6"/>
    <w:rsid w:val="00813C41"/>
    <w:rsid w:val="00814007"/>
    <w:rsid w:val="00814E74"/>
    <w:rsid w:val="00815934"/>
    <w:rsid w:val="0082015D"/>
    <w:rsid w:val="00820578"/>
    <w:rsid w:val="008208DF"/>
    <w:rsid w:val="00821E41"/>
    <w:rsid w:val="00821F86"/>
    <w:rsid w:val="0082223D"/>
    <w:rsid w:val="00824535"/>
    <w:rsid w:val="00824F41"/>
    <w:rsid w:val="008259BB"/>
    <w:rsid w:val="00827165"/>
    <w:rsid w:val="00830532"/>
    <w:rsid w:val="00830A77"/>
    <w:rsid w:val="00832FF3"/>
    <w:rsid w:val="008336C8"/>
    <w:rsid w:val="008343DC"/>
    <w:rsid w:val="00834A76"/>
    <w:rsid w:val="0083562C"/>
    <w:rsid w:val="00836974"/>
    <w:rsid w:val="00837A85"/>
    <w:rsid w:val="00837F09"/>
    <w:rsid w:val="008404C8"/>
    <w:rsid w:val="0084124C"/>
    <w:rsid w:val="008424F5"/>
    <w:rsid w:val="00842653"/>
    <w:rsid w:val="00842975"/>
    <w:rsid w:val="0084496F"/>
    <w:rsid w:val="00844F92"/>
    <w:rsid w:val="0084681C"/>
    <w:rsid w:val="00846E6A"/>
    <w:rsid w:val="00846FD1"/>
    <w:rsid w:val="0085060F"/>
    <w:rsid w:val="0085076C"/>
    <w:rsid w:val="0085094E"/>
    <w:rsid w:val="008544D3"/>
    <w:rsid w:val="008552E2"/>
    <w:rsid w:val="00856F2E"/>
    <w:rsid w:val="00861FEB"/>
    <w:rsid w:val="00865653"/>
    <w:rsid w:val="0086687C"/>
    <w:rsid w:val="00867588"/>
    <w:rsid w:val="008737A3"/>
    <w:rsid w:val="00873E7F"/>
    <w:rsid w:val="00876599"/>
    <w:rsid w:val="00876BEE"/>
    <w:rsid w:val="00877DD4"/>
    <w:rsid w:val="00881435"/>
    <w:rsid w:val="00882814"/>
    <w:rsid w:val="00883796"/>
    <w:rsid w:val="00883A6A"/>
    <w:rsid w:val="00884241"/>
    <w:rsid w:val="00886409"/>
    <w:rsid w:val="008909F0"/>
    <w:rsid w:val="00892B79"/>
    <w:rsid w:val="00892D82"/>
    <w:rsid w:val="00893962"/>
    <w:rsid w:val="00893DDE"/>
    <w:rsid w:val="00896C8D"/>
    <w:rsid w:val="00897920"/>
    <w:rsid w:val="008A3494"/>
    <w:rsid w:val="008A34F0"/>
    <w:rsid w:val="008A3DDA"/>
    <w:rsid w:val="008A4888"/>
    <w:rsid w:val="008A52BA"/>
    <w:rsid w:val="008A5A26"/>
    <w:rsid w:val="008A7038"/>
    <w:rsid w:val="008B1C84"/>
    <w:rsid w:val="008B3467"/>
    <w:rsid w:val="008B3B6B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E0E37"/>
    <w:rsid w:val="008E14D1"/>
    <w:rsid w:val="008E22C7"/>
    <w:rsid w:val="008E2308"/>
    <w:rsid w:val="008F002A"/>
    <w:rsid w:val="008F02C8"/>
    <w:rsid w:val="008F35D6"/>
    <w:rsid w:val="008F4D5D"/>
    <w:rsid w:val="008F4EB4"/>
    <w:rsid w:val="008F5174"/>
    <w:rsid w:val="009006A6"/>
    <w:rsid w:val="009021B8"/>
    <w:rsid w:val="00902F65"/>
    <w:rsid w:val="0090372B"/>
    <w:rsid w:val="00905051"/>
    <w:rsid w:val="0090510A"/>
    <w:rsid w:val="00906BA9"/>
    <w:rsid w:val="009113A7"/>
    <w:rsid w:val="00911584"/>
    <w:rsid w:val="009134E9"/>
    <w:rsid w:val="00913F03"/>
    <w:rsid w:val="009148A1"/>
    <w:rsid w:val="009153E7"/>
    <w:rsid w:val="0091554E"/>
    <w:rsid w:val="00915937"/>
    <w:rsid w:val="009162FB"/>
    <w:rsid w:val="00916562"/>
    <w:rsid w:val="00916597"/>
    <w:rsid w:val="00917CAD"/>
    <w:rsid w:val="00922F5A"/>
    <w:rsid w:val="0092690B"/>
    <w:rsid w:val="009275D1"/>
    <w:rsid w:val="009312E0"/>
    <w:rsid w:val="00932CE7"/>
    <w:rsid w:val="00933A5F"/>
    <w:rsid w:val="0093614D"/>
    <w:rsid w:val="009366B3"/>
    <w:rsid w:val="009377E2"/>
    <w:rsid w:val="009411B2"/>
    <w:rsid w:val="009422CE"/>
    <w:rsid w:val="009451CF"/>
    <w:rsid w:val="00945596"/>
    <w:rsid w:val="00946531"/>
    <w:rsid w:val="00946ED4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70403"/>
    <w:rsid w:val="009711E9"/>
    <w:rsid w:val="00971B64"/>
    <w:rsid w:val="0097202E"/>
    <w:rsid w:val="0097218C"/>
    <w:rsid w:val="00974FBB"/>
    <w:rsid w:val="00977C06"/>
    <w:rsid w:val="009806C8"/>
    <w:rsid w:val="00982F1A"/>
    <w:rsid w:val="00983E99"/>
    <w:rsid w:val="009841CB"/>
    <w:rsid w:val="00984D13"/>
    <w:rsid w:val="009854F7"/>
    <w:rsid w:val="009858EC"/>
    <w:rsid w:val="00987CF4"/>
    <w:rsid w:val="0099187A"/>
    <w:rsid w:val="00996691"/>
    <w:rsid w:val="00996DB8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6C7C"/>
    <w:rsid w:val="009B7049"/>
    <w:rsid w:val="009B78E0"/>
    <w:rsid w:val="009B79F1"/>
    <w:rsid w:val="009C079D"/>
    <w:rsid w:val="009C0E4B"/>
    <w:rsid w:val="009C1350"/>
    <w:rsid w:val="009C3D27"/>
    <w:rsid w:val="009C6384"/>
    <w:rsid w:val="009C7057"/>
    <w:rsid w:val="009C7209"/>
    <w:rsid w:val="009C7243"/>
    <w:rsid w:val="009D2B94"/>
    <w:rsid w:val="009D4D31"/>
    <w:rsid w:val="009D5047"/>
    <w:rsid w:val="009D57DC"/>
    <w:rsid w:val="009D5B0E"/>
    <w:rsid w:val="009D6F0E"/>
    <w:rsid w:val="009E1583"/>
    <w:rsid w:val="009E226C"/>
    <w:rsid w:val="009E2622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3AF1"/>
    <w:rsid w:val="009F4522"/>
    <w:rsid w:val="009F5249"/>
    <w:rsid w:val="009F6C90"/>
    <w:rsid w:val="00A01B39"/>
    <w:rsid w:val="00A02C57"/>
    <w:rsid w:val="00A02D6C"/>
    <w:rsid w:val="00A04058"/>
    <w:rsid w:val="00A05017"/>
    <w:rsid w:val="00A06667"/>
    <w:rsid w:val="00A06DB5"/>
    <w:rsid w:val="00A07F3E"/>
    <w:rsid w:val="00A10B57"/>
    <w:rsid w:val="00A12C98"/>
    <w:rsid w:val="00A13DE0"/>
    <w:rsid w:val="00A14F29"/>
    <w:rsid w:val="00A201D4"/>
    <w:rsid w:val="00A204EE"/>
    <w:rsid w:val="00A20875"/>
    <w:rsid w:val="00A264E7"/>
    <w:rsid w:val="00A26A52"/>
    <w:rsid w:val="00A26C87"/>
    <w:rsid w:val="00A276F7"/>
    <w:rsid w:val="00A3062D"/>
    <w:rsid w:val="00A30932"/>
    <w:rsid w:val="00A31347"/>
    <w:rsid w:val="00A32B2E"/>
    <w:rsid w:val="00A345A9"/>
    <w:rsid w:val="00A348AF"/>
    <w:rsid w:val="00A357DA"/>
    <w:rsid w:val="00A35B47"/>
    <w:rsid w:val="00A35E52"/>
    <w:rsid w:val="00A36E39"/>
    <w:rsid w:val="00A376D5"/>
    <w:rsid w:val="00A433DD"/>
    <w:rsid w:val="00A447D6"/>
    <w:rsid w:val="00A452E5"/>
    <w:rsid w:val="00A454C2"/>
    <w:rsid w:val="00A477ED"/>
    <w:rsid w:val="00A478F2"/>
    <w:rsid w:val="00A52831"/>
    <w:rsid w:val="00A538A5"/>
    <w:rsid w:val="00A55012"/>
    <w:rsid w:val="00A56414"/>
    <w:rsid w:val="00A566E5"/>
    <w:rsid w:val="00A606DA"/>
    <w:rsid w:val="00A61618"/>
    <w:rsid w:val="00A620CE"/>
    <w:rsid w:val="00A628E2"/>
    <w:rsid w:val="00A63AB5"/>
    <w:rsid w:val="00A64614"/>
    <w:rsid w:val="00A6567C"/>
    <w:rsid w:val="00A6572A"/>
    <w:rsid w:val="00A6668B"/>
    <w:rsid w:val="00A7043C"/>
    <w:rsid w:val="00A7102E"/>
    <w:rsid w:val="00A71249"/>
    <w:rsid w:val="00A712F5"/>
    <w:rsid w:val="00A71DC6"/>
    <w:rsid w:val="00A73666"/>
    <w:rsid w:val="00A74949"/>
    <w:rsid w:val="00A74A54"/>
    <w:rsid w:val="00A757BF"/>
    <w:rsid w:val="00A7724B"/>
    <w:rsid w:val="00A812ED"/>
    <w:rsid w:val="00A81B58"/>
    <w:rsid w:val="00A82166"/>
    <w:rsid w:val="00A82548"/>
    <w:rsid w:val="00A82629"/>
    <w:rsid w:val="00A82C4D"/>
    <w:rsid w:val="00A83C5F"/>
    <w:rsid w:val="00A862C4"/>
    <w:rsid w:val="00A86922"/>
    <w:rsid w:val="00A90EF6"/>
    <w:rsid w:val="00A90F1B"/>
    <w:rsid w:val="00A93D17"/>
    <w:rsid w:val="00A94705"/>
    <w:rsid w:val="00A954F3"/>
    <w:rsid w:val="00A967F3"/>
    <w:rsid w:val="00A9737B"/>
    <w:rsid w:val="00AA1591"/>
    <w:rsid w:val="00AA1CEC"/>
    <w:rsid w:val="00AA3561"/>
    <w:rsid w:val="00AA7ECD"/>
    <w:rsid w:val="00AB0C15"/>
    <w:rsid w:val="00AB161C"/>
    <w:rsid w:val="00AB27C6"/>
    <w:rsid w:val="00AB376F"/>
    <w:rsid w:val="00AC0900"/>
    <w:rsid w:val="00AC2EF6"/>
    <w:rsid w:val="00AC458F"/>
    <w:rsid w:val="00AC6450"/>
    <w:rsid w:val="00AC78D2"/>
    <w:rsid w:val="00AC79A7"/>
    <w:rsid w:val="00AD4971"/>
    <w:rsid w:val="00AD50BF"/>
    <w:rsid w:val="00AD51E7"/>
    <w:rsid w:val="00AD53CD"/>
    <w:rsid w:val="00AD5408"/>
    <w:rsid w:val="00AE4A2B"/>
    <w:rsid w:val="00AE71FD"/>
    <w:rsid w:val="00AF0EA8"/>
    <w:rsid w:val="00AF1410"/>
    <w:rsid w:val="00AF22D6"/>
    <w:rsid w:val="00AF2D7B"/>
    <w:rsid w:val="00AF3443"/>
    <w:rsid w:val="00AF3B83"/>
    <w:rsid w:val="00AF49D3"/>
    <w:rsid w:val="00AF51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300E"/>
    <w:rsid w:val="00B25487"/>
    <w:rsid w:val="00B25E0E"/>
    <w:rsid w:val="00B2626B"/>
    <w:rsid w:val="00B27255"/>
    <w:rsid w:val="00B273B8"/>
    <w:rsid w:val="00B30CCC"/>
    <w:rsid w:val="00B30FA3"/>
    <w:rsid w:val="00B31033"/>
    <w:rsid w:val="00B32658"/>
    <w:rsid w:val="00B32BF1"/>
    <w:rsid w:val="00B33345"/>
    <w:rsid w:val="00B33359"/>
    <w:rsid w:val="00B4230A"/>
    <w:rsid w:val="00B42B01"/>
    <w:rsid w:val="00B442BE"/>
    <w:rsid w:val="00B45999"/>
    <w:rsid w:val="00B476CB"/>
    <w:rsid w:val="00B50031"/>
    <w:rsid w:val="00B524DF"/>
    <w:rsid w:val="00B5269E"/>
    <w:rsid w:val="00B52CC9"/>
    <w:rsid w:val="00B600D0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34A"/>
    <w:rsid w:val="00B707CC"/>
    <w:rsid w:val="00B72EAD"/>
    <w:rsid w:val="00B7358D"/>
    <w:rsid w:val="00B736CF"/>
    <w:rsid w:val="00B736F1"/>
    <w:rsid w:val="00B7373E"/>
    <w:rsid w:val="00B76FC3"/>
    <w:rsid w:val="00B8095B"/>
    <w:rsid w:val="00B81E38"/>
    <w:rsid w:val="00B826C6"/>
    <w:rsid w:val="00B85E66"/>
    <w:rsid w:val="00B86CDB"/>
    <w:rsid w:val="00B92101"/>
    <w:rsid w:val="00B92452"/>
    <w:rsid w:val="00B936D2"/>
    <w:rsid w:val="00B9436B"/>
    <w:rsid w:val="00B953E6"/>
    <w:rsid w:val="00B95C3A"/>
    <w:rsid w:val="00B962AC"/>
    <w:rsid w:val="00BA0039"/>
    <w:rsid w:val="00BA0838"/>
    <w:rsid w:val="00BA0C77"/>
    <w:rsid w:val="00BA1DCD"/>
    <w:rsid w:val="00BA24D5"/>
    <w:rsid w:val="00BA2E8E"/>
    <w:rsid w:val="00BA67D6"/>
    <w:rsid w:val="00BA6DEA"/>
    <w:rsid w:val="00BA6E6A"/>
    <w:rsid w:val="00BA7B81"/>
    <w:rsid w:val="00BB0CAE"/>
    <w:rsid w:val="00BB25E9"/>
    <w:rsid w:val="00BB4199"/>
    <w:rsid w:val="00BB74EE"/>
    <w:rsid w:val="00BC07DE"/>
    <w:rsid w:val="00BC2487"/>
    <w:rsid w:val="00BC376D"/>
    <w:rsid w:val="00BC3EC3"/>
    <w:rsid w:val="00BC78F1"/>
    <w:rsid w:val="00BD0FC6"/>
    <w:rsid w:val="00BD2F88"/>
    <w:rsid w:val="00BD3290"/>
    <w:rsid w:val="00BD3996"/>
    <w:rsid w:val="00BD54B1"/>
    <w:rsid w:val="00BD589F"/>
    <w:rsid w:val="00BD58E3"/>
    <w:rsid w:val="00BD6A98"/>
    <w:rsid w:val="00BD73BC"/>
    <w:rsid w:val="00BD7DF8"/>
    <w:rsid w:val="00BD7E95"/>
    <w:rsid w:val="00BE0F65"/>
    <w:rsid w:val="00BE274D"/>
    <w:rsid w:val="00BE2916"/>
    <w:rsid w:val="00BE35C7"/>
    <w:rsid w:val="00BE3B33"/>
    <w:rsid w:val="00BE568D"/>
    <w:rsid w:val="00BE5BF5"/>
    <w:rsid w:val="00BE6649"/>
    <w:rsid w:val="00BE6786"/>
    <w:rsid w:val="00BF1D0D"/>
    <w:rsid w:val="00BF2534"/>
    <w:rsid w:val="00BF27CC"/>
    <w:rsid w:val="00BF3CD3"/>
    <w:rsid w:val="00BF46EA"/>
    <w:rsid w:val="00BF5E9A"/>
    <w:rsid w:val="00BF67EB"/>
    <w:rsid w:val="00BF73B2"/>
    <w:rsid w:val="00BF7D01"/>
    <w:rsid w:val="00BF7F6F"/>
    <w:rsid w:val="00C053C1"/>
    <w:rsid w:val="00C12594"/>
    <w:rsid w:val="00C1261B"/>
    <w:rsid w:val="00C13283"/>
    <w:rsid w:val="00C1760E"/>
    <w:rsid w:val="00C201D7"/>
    <w:rsid w:val="00C220C0"/>
    <w:rsid w:val="00C23BB2"/>
    <w:rsid w:val="00C23F4E"/>
    <w:rsid w:val="00C251E9"/>
    <w:rsid w:val="00C26567"/>
    <w:rsid w:val="00C26CD1"/>
    <w:rsid w:val="00C308D7"/>
    <w:rsid w:val="00C31DEF"/>
    <w:rsid w:val="00C320AC"/>
    <w:rsid w:val="00C334E8"/>
    <w:rsid w:val="00C353C2"/>
    <w:rsid w:val="00C37076"/>
    <w:rsid w:val="00C40A84"/>
    <w:rsid w:val="00C40B70"/>
    <w:rsid w:val="00C4121A"/>
    <w:rsid w:val="00C42099"/>
    <w:rsid w:val="00C44C16"/>
    <w:rsid w:val="00C458BC"/>
    <w:rsid w:val="00C46D85"/>
    <w:rsid w:val="00C47232"/>
    <w:rsid w:val="00C51387"/>
    <w:rsid w:val="00C557BE"/>
    <w:rsid w:val="00C56E11"/>
    <w:rsid w:val="00C57F8E"/>
    <w:rsid w:val="00C60F74"/>
    <w:rsid w:val="00C61E7D"/>
    <w:rsid w:val="00C62BF9"/>
    <w:rsid w:val="00C63071"/>
    <w:rsid w:val="00C634FD"/>
    <w:rsid w:val="00C6577C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8AE"/>
    <w:rsid w:val="00C76664"/>
    <w:rsid w:val="00C76FDE"/>
    <w:rsid w:val="00C772CE"/>
    <w:rsid w:val="00C777F1"/>
    <w:rsid w:val="00C81822"/>
    <w:rsid w:val="00C82060"/>
    <w:rsid w:val="00C82F90"/>
    <w:rsid w:val="00C83193"/>
    <w:rsid w:val="00C84EB9"/>
    <w:rsid w:val="00C8538E"/>
    <w:rsid w:val="00C85771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9AB"/>
    <w:rsid w:val="00CB7BB5"/>
    <w:rsid w:val="00CC0BBF"/>
    <w:rsid w:val="00CC0D70"/>
    <w:rsid w:val="00CC1526"/>
    <w:rsid w:val="00CC1982"/>
    <w:rsid w:val="00CC2741"/>
    <w:rsid w:val="00CC315A"/>
    <w:rsid w:val="00CC425A"/>
    <w:rsid w:val="00CC597B"/>
    <w:rsid w:val="00CC7B63"/>
    <w:rsid w:val="00CD01E6"/>
    <w:rsid w:val="00CD266F"/>
    <w:rsid w:val="00CD3452"/>
    <w:rsid w:val="00CD4FDB"/>
    <w:rsid w:val="00CD651D"/>
    <w:rsid w:val="00CD6DF7"/>
    <w:rsid w:val="00CD7A2B"/>
    <w:rsid w:val="00CD7EEC"/>
    <w:rsid w:val="00CD7FB3"/>
    <w:rsid w:val="00CE1A08"/>
    <w:rsid w:val="00CE2452"/>
    <w:rsid w:val="00CE32EE"/>
    <w:rsid w:val="00CE367F"/>
    <w:rsid w:val="00CE4392"/>
    <w:rsid w:val="00CE496A"/>
    <w:rsid w:val="00CE4D66"/>
    <w:rsid w:val="00CE5265"/>
    <w:rsid w:val="00CE7583"/>
    <w:rsid w:val="00CE7B56"/>
    <w:rsid w:val="00CE7F3B"/>
    <w:rsid w:val="00CF01D6"/>
    <w:rsid w:val="00CF0D94"/>
    <w:rsid w:val="00CF1A1A"/>
    <w:rsid w:val="00CF27F6"/>
    <w:rsid w:val="00CF2B37"/>
    <w:rsid w:val="00CF2B92"/>
    <w:rsid w:val="00CF5C68"/>
    <w:rsid w:val="00CF5E23"/>
    <w:rsid w:val="00D00B27"/>
    <w:rsid w:val="00D01314"/>
    <w:rsid w:val="00D01CA1"/>
    <w:rsid w:val="00D01CEF"/>
    <w:rsid w:val="00D10D07"/>
    <w:rsid w:val="00D139A4"/>
    <w:rsid w:val="00D200AF"/>
    <w:rsid w:val="00D20D7D"/>
    <w:rsid w:val="00D24D3F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4B8"/>
    <w:rsid w:val="00D402A2"/>
    <w:rsid w:val="00D42814"/>
    <w:rsid w:val="00D42F31"/>
    <w:rsid w:val="00D45A06"/>
    <w:rsid w:val="00D511C3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365"/>
    <w:rsid w:val="00D578E6"/>
    <w:rsid w:val="00D61751"/>
    <w:rsid w:val="00D627B7"/>
    <w:rsid w:val="00D71C79"/>
    <w:rsid w:val="00D71F60"/>
    <w:rsid w:val="00D72A59"/>
    <w:rsid w:val="00D7403F"/>
    <w:rsid w:val="00D75C2C"/>
    <w:rsid w:val="00D75D3D"/>
    <w:rsid w:val="00D76B09"/>
    <w:rsid w:val="00D819F4"/>
    <w:rsid w:val="00D82B2D"/>
    <w:rsid w:val="00D831C8"/>
    <w:rsid w:val="00D85525"/>
    <w:rsid w:val="00D85856"/>
    <w:rsid w:val="00D8592E"/>
    <w:rsid w:val="00D86CA5"/>
    <w:rsid w:val="00D91E99"/>
    <w:rsid w:val="00D91EAB"/>
    <w:rsid w:val="00D934DE"/>
    <w:rsid w:val="00D94627"/>
    <w:rsid w:val="00D964B8"/>
    <w:rsid w:val="00D97C1F"/>
    <w:rsid w:val="00DA0A1D"/>
    <w:rsid w:val="00DA1B4D"/>
    <w:rsid w:val="00DA1D33"/>
    <w:rsid w:val="00DA1E3F"/>
    <w:rsid w:val="00DA3265"/>
    <w:rsid w:val="00DA35EF"/>
    <w:rsid w:val="00DA3ECF"/>
    <w:rsid w:val="00DA64C1"/>
    <w:rsid w:val="00DB12A3"/>
    <w:rsid w:val="00DB1346"/>
    <w:rsid w:val="00DB207C"/>
    <w:rsid w:val="00DB5BB3"/>
    <w:rsid w:val="00DB6525"/>
    <w:rsid w:val="00DB6D25"/>
    <w:rsid w:val="00DB7654"/>
    <w:rsid w:val="00DB7D27"/>
    <w:rsid w:val="00DB7FDA"/>
    <w:rsid w:val="00DC1010"/>
    <w:rsid w:val="00DC3963"/>
    <w:rsid w:val="00DC3EFD"/>
    <w:rsid w:val="00DC49F4"/>
    <w:rsid w:val="00DC582D"/>
    <w:rsid w:val="00DC7726"/>
    <w:rsid w:val="00DC77F2"/>
    <w:rsid w:val="00DD0B13"/>
    <w:rsid w:val="00DD1433"/>
    <w:rsid w:val="00DD190F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DFA"/>
    <w:rsid w:val="00DE6E6F"/>
    <w:rsid w:val="00DE778E"/>
    <w:rsid w:val="00DF01F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E006B4"/>
    <w:rsid w:val="00E017D1"/>
    <w:rsid w:val="00E02798"/>
    <w:rsid w:val="00E032C6"/>
    <w:rsid w:val="00E03D9E"/>
    <w:rsid w:val="00E06634"/>
    <w:rsid w:val="00E102EB"/>
    <w:rsid w:val="00E104A3"/>
    <w:rsid w:val="00E10A88"/>
    <w:rsid w:val="00E11933"/>
    <w:rsid w:val="00E12548"/>
    <w:rsid w:val="00E12B78"/>
    <w:rsid w:val="00E1381D"/>
    <w:rsid w:val="00E1392B"/>
    <w:rsid w:val="00E13ADE"/>
    <w:rsid w:val="00E13D8D"/>
    <w:rsid w:val="00E15E79"/>
    <w:rsid w:val="00E162D5"/>
    <w:rsid w:val="00E20543"/>
    <w:rsid w:val="00E22583"/>
    <w:rsid w:val="00E22F4D"/>
    <w:rsid w:val="00E2342F"/>
    <w:rsid w:val="00E237F2"/>
    <w:rsid w:val="00E23C35"/>
    <w:rsid w:val="00E241B5"/>
    <w:rsid w:val="00E25189"/>
    <w:rsid w:val="00E256C3"/>
    <w:rsid w:val="00E257CB"/>
    <w:rsid w:val="00E27F3C"/>
    <w:rsid w:val="00E30AFC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63E"/>
    <w:rsid w:val="00E467C9"/>
    <w:rsid w:val="00E516D5"/>
    <w:rsid w:val="00E51826"/>
    <w:rsid w:val="00E55957"/>
    <w:rsid w:val="00E55A45"/>
    <w:rsid w:val="00E55AA5"/>
    <w:rsid w:val="00E565EE"/>
    <w:rsid w:val="00E604C2"/>
    <w:rsid w:val="00E60684"/>
    <w:rsid w:val="00E6278B"/>
    <w:rsid w:val="00E627CA"/>
    <w:rsid w:val="00E632C5"/>
    <w:rsid w:val="00E63676"/>
    <w:rsid w:val="00E63897"/>
    <w:rsid w:val="00E63D26"/>
    <w:rsid w:val="00E63E48"/>
    <w:rsid w:val="00E64483"/>
    <w:rsid w:val="00E64B67"/>
    <w:rsid w:val="00E65326"/>
    <w:rsid w:val="00E662EF"/>
    <w:rsid w:val="00E66517"/>
    <w:rsid w:val="00E6691B"/>
    <w:rsid w:val="00E673C0"/>
    <w:rsid w:val="00E67BD9"/>
    <w:rsid w:val="00E67C0D"/>
    <w:rsid w:val="00E71455"/>
    <w:rsid w:val="00E72382"/>
    <w:rsid w:val="00E72794"/>
    <w:rsid w:val="00E72F68"/>
    <w:rsid w:val="00E77994"/>
    <w:rsid w:val="00E802E1"/>
    <w:rsid w:val="00E81FB4"/>
    <w:rsid w:val="00E825E1"/>
    <w:rsid w:val="00E83938"/>
    <w:rsid w:val="00E84171"/>
    <w:rsid w:val="00E84B10"/>
    <w:rsid w:val="00E85781"/>
    <w:rsid w:val="00E8693B"/>
    <w:rsid w:val="00E87E60"/>
    <w:rsid w:val="00E93A73"/>
    <w:rsid w:val="00E94280"/>
    <w:rsid w:val="00EA241A"/>
    <w:rsid w:val="00EA30F4"/>
    <w:rsid w:val="00EA556D"/>
    <w:rsid w:val="00EA6273"/>
    <w:rsid w:val="00EA655D"/>
    <w:rsid w:val="00EB1D05"/>
    <w:rsid w:val="00EB64F6"/>
    <w:rsid w:val="00EC2CF4"/>
    <w:rsid w:val="00EC2D02"/>
    <w:rsid w:val="00EC2E60"/>
    <w:rsid w:val="00EC3A4A"/>
    <w:rsid w:val="00EC3A5E"/>
    <w:rsid w:val="00EC5BE5"/>
    <w:rsid w:val="00EC5C90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8BB"/>
    <w:rsid w:val="00ED7FC6"/>
    <w:rsid w:val="00EE1829"/>
    <w:rsid w:val="00EE2CCF"/>
    <w:rsid w:val="00EE4F6B"/>
    <w:rsid w:val="00EE6AD7"/>
    <w:rsid w:val="00EE76F7"/>
    <w:rsid w:val="00EF0E65"/>
    <w:rsid w:val="00EF28E4"/>
    <w:rsid w:val="00EF2944"/>
    <w:rsid w:val="00EF2E0B"/>
    <w:rsid w:val="00EF343E"/>
    <w:rsid w:val="00EF3A81"/>
    <w:rsid w:val="00EF75ED"/>
    <w:rsid w:val="00F002BF"/>
    <w:rsid w:val="00F00C40"/>
    <w:rsid w:val="00F02E14"/>
    <w:rsid w:val="00F03C3C"/>
    <w:rsid w:val="00F04B04"/>
    <w:rsid w:val="00F04F11"/>
    <w:rsid w:val="00F0704F"/>
    <w:rsid w:val="00F07084"/>
    <w:rsid w:val="00F074AF"/>
    <w:rsid w:val="00F111EE"/>
    <w:rsid w:val="00F115A4"/>
    <w:rsid w:val="00F11FEC"/>
    <w:rsid w:val="00F13CA7"/>
    <w:rsid w:val="00F14B0E"/>
    <w:rsid w:val="00F154B6"/>
    <w:rsid w:val="00F15F19"/>
    <w:rsid w:val="00F1639F"/>
    <w:rsid w:val="00F17B4C"/>
    <w:rsid w:val="00F209DF"/>
    <w:rsid w:val="00F223DD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1603"/>
    <w:rsid w:val="00F55A70"/>
    <w:rsid w:val="00F55ADE"/>
    <w:rsid w:val="00F56C96"/>
    <w:rsid w:val="00F56E2E"/>
    <w:rsid w:val="00F6050C"/>
    <w:rsid w:val="00F61D7B"/>
    <w:rsid w:val="00F61EAE"/>
    <w:rsid w:val="00F63AD7"/>
    <w:rsid w:val="00F63BAE"/>
    <w:rsid w:val="00F66202"/>
    <w:rsid w:val="00F66434"/>
    <w:rsid w:val="00F66846"/>
    <w:rsid w:val="00F67FAD"/>
    <w:rsid w:val="00F71336"/>
    <w:rsid w:val="00F71E7D"/>
    <w:rsid w:val="00F726FA"/>
    <w:rsid w:val="00F7506E"/>
    <w:rsid w:val="00F752A2"/>
    <w:rsid w:val="00F7707B"/>
    <w:rsid w:val="00F7732C"/>
    <w:rsid w:val="00F77342"/>
    <w:rsid w:val="00F80E1D"/>
    <w:rsid w:val="00F81552"/>
    <w:rsid w:val="00F81622"/>
    <w:rsid w:val="00F85E83"/>
    <w:rsid w:val="00F8620C"/>
    <w:rsid w:val="00F8750B"/>
    <w:rsid w:val="00F87A81"/>
    <w:rsid w:val="00F87BED"/>
    <w:rsid w:val="00F90C97"/>
    <w:rsid w:val="00F91604"/>
    <w:rsid w:val="00F9205F"/>
    <w:rsid w:val="00F92AF8"/>
    <w:rsid w:val="00F93BC7"/>
    <w:rsid w:val="00F95550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33F3"/>
    <w:rsid w:val="00FB4733"/>
    <w:rsid w:val="00FB47E5"/>
    <w:rsid w:val="00FB5348"/>
    <w:rsid w:val="00FB7706"/>
    <w:rsid w:val="00FC0E18"/>
    <w:rsid w:val="00FC0FBE"/>
    <w:rsid w:val="00FC1294"/>
    <w:rsid w:val="00FC3FEF"/>
    <w:rsid w:val="00FC5FDB"/>
    <w:rsid w:val="00FD29A8"/>
    <w:rsid w:val="00FD2A72"/>
    <w:rsid w:val="00FD383F"/>
    <w:rsid w:val="00FD3B70"/>
    <w:rsid w:val="00FD41C6"/>
    <w:rsid w:val="00FD67A7"/>
    <w:rsid w:val="00FE004C"/>
    <w:rsid w:val="00FE04CB"/>
    <w:rsid w:val="00FE0C4C"/>
    <w:rsid w:val="00FE280D"/>
    <w:rsid w:val="00FE4431"/>
    <w:rsid w:val="00FE5379"/>
    <w:rsid w:val="00FE5DF5"/>
    <w:rsid w:val="00FE6C31"/>
    <w:rsid w:val="00FF01E8"/>
    <w:rsid w:val="00FF04CF"/>
    <w:rsid w:val="00FF110B"/>
    <w:rsid w:val="00FF4183"/>
    <w:rsid w:val="00FF5D03"/>
    <w:rsid w:val="00FF6BBA"/>
    <w:rsid w:val="00FF715E"/>
    <w:rsid w:val="00FF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4E9B2FF"/>
  <w15:docId w15:val="{1808D1BC-C06E-45E1-BB52-F91FED2B3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240E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2124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240E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3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7417E0"/>
    <w:pPr>
      <w:ind w:left="283" w:hanging="283"/>
      <w:contextualSpacing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6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elix Titling" w:hAnsi="Felix Titling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8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8"/>
      </w:numPr>
      <w:spacing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2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8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1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5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9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9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0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3"/>
      </w:numPr>
    </w:pPr>
  </w:style>
  <w:style w:type="numbering" w:customStyle="1" w:styleId="ListNumbers">
    <w:name w:val="ListNumbers"/>
    <w:uiPriority w:val="99"/>
    <w:rsid w:val="0058060A"/>
    <w:pPr>
      <w:numPr>
        <w:numId w:val="14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B1">
    <w:name w:val="B1"/>
    <w:basedOn w:val="List"/>
    <w:rsid w:val="007417E0"/>
    <w:pPr>
      <w:suppressAutoHyphens/>
      <w:spacing w:after="180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NO">
    <w:name w:val="NO"/>
    <w:basedOn w:val="Normal"/>
    <w:rsid w:val="007417E0"/>
    <w:pPr>
      <w:keepLines/>
      <w:suppressAutoHyphens/>
      <w:spacing w:after="180"/>
      <w:ind w:left="1135" w:hanging="851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CRCoverPage">
    <w:name w:val="CR Cover Page"/>
    <w:rsid w:val="0021240E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0D30D9F218F742FDACEE492B00538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27742D-449A-4062-894C-587C5F4072C0}"/>
      </w:docPartPr>
      <w:docPartBody>
        <w:p w:rsidR="00000000" w:rsidRDefault="00DF0163" w:rsidP="00DF0163">
          <w:pPr>
            <w:pStyle w:val="0D30D9F218F742FDACEE492B00538685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46996"/>
    <w:rsid w:val="00080E13"/>
    <w:rsid w:val="000A7C1C"/>
    <w:rsid w:val="000E2542"/>
    <w:rsid w:val="000F2BC9"/>
    <w:rsid w:val="001B388F"/>
    <w:rsid w:val="001F0DED"/>
    <w:rsid w:val="00207DA2"/>
    <w:rsid w:val="002132E9"/>
    <w:rsid w:val="002D2603"/>
    <w:rsid w:val="002D45E8"/>
    <w:rsid w:val="00301DD8"/>
    <w:rsid w:val="00314D9C"/>
    <w:rsid w:val="00336DF5"/>
    <w:rsid w:val="00355305"/>
    <w:rsid w:val="00387B8E"/>
    <w:rsid w:val="00390C02"/>
    <w:rsid w:val="00390DDA"/>
    <w:rsid w:val="003D28CF"/>
    <w:rsid w:val="004435CA"/>
    <w:rsid w:val="004F7D2C"/>
    <w:rsid w:val="004F7E0E"/>
    <w:rsid w:val="0050369A"/>
    <w:rsid w:val="0051334E"/>
    <w:rsid w:val="00521610"/>
    <w:rsid w:val="005542B9"/>
    <w:rsid w:val="00581807"/>
    <w:rsid w:val="00585B94"/>
    <w:rsid w:val="005D1A2D"/>
    <w:rsid w:val="005D7ACE"/>
    <w:rsid w:val="0060776F"/>
    <w:rsid w:val="00645781"/>
    <w:rsid w:val="00652E4E"/>
    <w:rsid w:val="006A2F6D"/>
    <w:rsid w:val="007000B3"/>
    <w:rsid w:val="007075BE"/>
    <w:rsid w:val="00731879"/>
    <w:rsid w:val="007654C9"/>
    <w:rsid w:val="007770F8"/>
    <w:rsid w:val="00792415"/>
    <w:rsid w:val="007B7A47"/>
    <w:rsid w:val="007C4B43"/>
    <w:rsid w:val="007E6D4F"/>
    <w:rsid w:val="00827AA6"/>
    <w:rsid w:val="00831B02"/>
    <w:rsid w:val="008615D5"/>
    <w:rsid w:val="00884977"/>
    <w:rsid w:val="008A22A5"/>
    <w:rsid w:val="008C436E"/>
    <w:rsid w:val="008D67F4"/>
    <w:rsid w:val="009057D8"/>
    <w:rsid w:val="009623BB"/>
    <w:rsid w:val="0098084D"/>
    <w:rsid w:val="00992AC4"/>
    <w:rsid w:val="00994118"/>
    <w:rsid w:val="009C1A4E"/>
    <w:rsid w:val="00A01E36"/>
    <w:rsid w:val="00A10528"/>
    <w:rsid w:val="00A92832"/>
    <w:rsid w:val="00AA4D7C"/>
    <w:rsid w:val="00AC0AD5"/>
    <w:rsid w:val="00AC35C3"/>
    <w:rsid w:val="00B1388D"/>
    <w:rsid w:val="00B274F7"/>
    <w:rsid w:val="00B41CE4"/>
    <w:rsid w:val="00BD5277"/>
    <w:rsid w:val="00C160DC"/>
    <w:rsid w:val="00C41BA3"/>
    <w:rsid w:val="00C90791"/>
    <w:rsid w:val="00CF22FB"/>
    <w:rsid w:val="00CF2584"/>
    <w:rsid w:val="00D04326"/>
    <w:rsid w:val="00D44118"/>
    <w:rsid w:val="00D96815"/>
    <w:rsid w:val="00DF0163"/>
    <w:rsid w:val="00DF0A56"/>
    <w:rsid w:val="00E34DBC"/>
    <w:rsid w:val="00EB3756"/>
    <w:rsid w:val="00EC5A67"/>
    <w:rsid w:val="00EC7F86"/>
    <w:rsid w:val="00F3515A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F0163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  <w:style w:type="paragraph" w:customStyle="1" w:styleId="0D30D9F218F742FDACEE492B00538685">
    <w:name w:val="0D30D9F218F742FDACEE492B00538685"/>
    <w:rsid w:val="00DF0163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Bengt Sahlin</DisplayName>
        <AccountId>568</AccountId>
        <AccountType/>
      </UserInfo>
      <UserInfo>
        <DisplayName>George Foti</DisplayName>
        <AccountId>98</AccountId>
        <AccountType/>
      </UserInfo>
      <UserInfo>
        <DisplayName>Christine Jost</DisplayName>
        <AccountId>432</AccountId>
        <AccountType/>
      </UserInfo>
      <UserInfo>
        <DisplayName>Michael Li</DisplayName>
        <AccountId>1562</AccountId>
        <AccountType/>
      </UserInfo>
      <UserInfo>
        <DisplayName>Sune Gustafsson</DisplayName>
        <AccountId>516</AccountId>
        <AccountType/>
      </UserInfo>
      <UserInfo>
        <DisplayName>Volker Kleinfeld</DisplayName>
        <AccountId>1579</AccountId>
        <AccountType/>
      </UserInfo>
      <UserInfo>
        <DisplayName>Amarisa Robison</DisplayName>
        <AccountId>1590</AccountId>
        <AccountType/>
      </UserInfo>
      <UserInfo>
        <DisplayName>Magnus Olsson M</DisplayName>
        <AccountId>302</AccountId>
        <AccountType/>
      </UserInfo>
      <UserInfo>
        <DisplayName>Jesus De Gregorio</DisplayName>
        <AccountId>133</AccountId>
        <AccountType/>
      </UserInfo>
      <UserInfo>
        <DisplayName>Ralf Keller</DisplayName>
        <AccountId>6</AccountId>
        <AccountType/>
      </UserInfo>
      <UserInfo>
        <DisplayName>David Castellanos</DisplayName>
        <AccountId>82</AccountId>
        <AccountType/>
      </UserInfo>
      <UserInfo>
        <DisplayName>Robert Zhu</DisplayName>
        <AccountId>65</AccountId>
        <AccountType/>
      </UserInfo>
      <UserInfo>
        <DisplayName>Göran Malmgren</DisplayName>
        <AccountId>14</AccountId>
        <AccountType/>
      </UserInfo>
      <UserInfo>
        <DisplayName>Mikael Forsberg</DisplayName>
        <AccountId>80</AccountId>
        <AccountType/>
      </UserInfo>
      <UserInfo>
        <DisplayName>Anki Sander</DisplayName>
        <AccountId>75</AccountId>
        <AccountType/>
      </UserInfo>
      <UserInfo>
        <DisplayName>Judy Gan Juying</DisplayName>
        <AccountId>71</AccountId>
        <AccountType/>
      </UserInfo>
      <UserInfo>
        <DisplayName>Patrik Dannebro</DisplayName>
        <AccountId>79</AccountId>
        <AccountType/>
      </UserInfo>
      <UserInfo>
        <DisplayName>Peter Hedman</DisplayName>
        <AccountId>104</AccountId>
        <AccountType/>
      </UserInfo>
      <UserInfo>
        <DisplayName>Henrik Basilier</DisplayName>
        <AccountId>17</AccountId>
        <AccountType/>
      </UserInfo>
      <UserInfo>
        <DisplayName>Vesa Lehtovirta</DisplayName>
        <AccountId>563</AccountId>
        <AccountType/>
      </UserInfo>
      <UserInfo>
        <DisplayName>Mikael Halen</DisplayName>
        <AccountId>1589</AccountId>
        <AccountType/>
      </UserInfo>
      <UserInfo>
        <DisplayName>Robert Törnkvist</DisplayName>
        <AccountId>1451</AccountId>
        <AccountType/>
      </UserInfo>
      <UserInfo>
        <DisplayName>Tomas Andersson R</DisplayName>
        <AccountId>15</AccountId>
        <AccountType/>
      </UserInfo>
      <UserInfo>
        <DisplayName>Cristina Badulescu</DisplayName>
        <AccountId>99</AccountId>
        <AccountType/>
      </UserInfo>
      <UserInfo>
        <DisplayName>Antonio Alonso</DisplayName>
        <AccountId>85</AccountId>
        <AccountType/>
      </UserInfo>
      <UserInfo>
        <DisplayName>Mattias Dahlqvist U</DisplayName>
        <AccountId>92</AccountId>
        <AccountType/>
      </UserInfo>
      <UserInfo>
        <DisplayName>Cormac Hegarty A</DisplayName>
        <AccountId>69</AccountId>
        <AccountType/>
      </UserInfo>
      <UserInfo>
        <DisplayName>Håkan Österlund</DisplayName>
        <AccountId>87</AccountId>
        <AccountType/>
      </UserInfo>
      <UserInfo>
        <DisplayName>Afshin Abtin</DisplayName>
        <AccountId>18</AccountId>
        <AccountType/>
      </UserInfo>
      <UserInfo>
        <DisplayName>Mats Stille</DisplayName>
        <AccountId>84</AccountId>
        <AccountType/>
      </UserInfo>
      <UserInfo>
        <DisplayName>Balkaran Singh</DisplayName>
        <AccountId>1215</AccountId>
        <AccountType/>
      </UserInfo>
      <UserInfo>
        <DisplayName>Cristina Ruiz</DisplayName>
        <AccountId>93</AccountId>
        <AccountType/>
      </UserInfo>
      <UserInfo>
        <DisplayName>Bo Jönsson</DisplayName>
        <AccountId>81</AccountId>
        <AccountType/>
      </UserInfo>
      <UserInfo>
        <DisplayName>Calle Hagenfeldt</DisplayName>
        <AccountId>74</AccountId>
        <AccountType/>
      </UserInfo>
      <UserInfo>
        <DisplayName>Sorin Surdila</DisplayName>
        <AccountId>97</AccountId>
        <AccountType/>
      </UserInfo>
      <UserInfo>
        <DisplayName>Anita Popovic</DisplayName>
        <AccountId>94</AccountId>
        <AccountType/>
      </UserInfo>
      <UserInfo>
        <DisplayName>Bo Burman</DisplayName>
        <AccountId>83</AccountId>
        <AccountType/>
      </UserInfo>
      <UserInfo>
        <DisplayName>Maciej Muehleisen</DisplayName>
        <AccountId>570</AccountId>
        <AccountType/>
      </UserInfo>
      <UserInfo>
        <DisplayName>Maurizio Iovieno</DisplayName>
        <AccountId>89</AccountId>
        <AccountType/>
      </UserInfo>
      <UserInfo>
        <DisplayName>Emiliano Merino</DisplayName>
        <AccountId>73</AccountId>
        <AccountType/>
      </UserInfo>
      <UserInfo>
        <DisplayName>Jörgen Axell</DisplayName>
        <AccountId>67</AccountId>
        <AccountType/>
      </UserInfo>
      <UserInfo>
        <DisplayName>Kristian Slavov</DisplayName>
        <AccountId>923</AccountId>
        <AccountType/>
      </UserInfo>
      <UserInfo>
        <DisplayName>Leena Mattila</DisplayName>
        <AccountId>1484</AccountId>
        <AccountType/>
      </UserInfo>
      <UserInfo>
        <DisplayName>Venkata Ramesh Balabhadruni</DisplayName>
        <AccountId>101</AccountId>
        <AccountType/>
      </UserInfo>
      <UserInfo>
        <DisplayName>Nicklas Beijar</DisplayName>
        <AccountId>924</AccountId>
        <AccountType/>
      </UserInfo>
    </SharedWithUsers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59BABDB-3739-4F48-A29E-8E8AB5221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14BFA9-DD7F-44C9-8B43-ACBA78794B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633</Words>
  <Characters>3628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LS to 3GPP on RH, IPX and RVAS Requirements</vt:lpstr>
      <vt:lpstr>LS to 3GPP on RH, IPX and RVAS Requirements</vt:lpstr>
      <vt:lpstr/>
    </vt:vector>
  </TitlesOfParts>
  <Company/>
  <LinksUpToDate>false</LinksUpToDate>
  <CharactersWithSpaces>4253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on RH, IPX and RVAS Requirements</dc:title>
  <dc:subject/>
  <dc:creator>Ambrozie, Mihaela, Vodafone</dc:creator>
  <cp:keywords/>
  <cp:lastModifiedBy>28.552_CR0437R1_(Rel-18)_PM_KPI_5G_Ph3</cp:lastModifiedBy>
  <cp:revision>2</cp:revision>
  <cp:lastPrinted>2023-03-20T21:30:00Z</cp:lastPrinted>
  <dcterms:created xsi:type="dcterms:W3CDTF">2023-07-07T12:43:00Z</dcterms:created>
  <dcterms:modified xsi:type="dcterms:W3CDTF">2023-07-07T12:43:00Z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  <property fmtid="{D5CDD505-2E9C-101B-9397-08002B2CF9AE}" pid="10" name="MSIP_Label_7af72c41-31f4-4d40-a6d0-808117dc4d77_Enabled">
    <vt:lpwstr>true</vt:lpwstr>
  </property>
  <property fmtid="{D5CDD505-2E9C-101B-9397-08002B2CF9AE}" pid="11" name="MSIP_Label_7af72c41-31f4-4d40-a6d0-808117dc4d77_SetDate">
    <vt:lpwstr>2022-07-08T20:16:28Z</vt:lpwstr>
  </property>
  <property fmtid="{D5CDD505-2E9C-101B-9397-08002B2CF9AE}" pid="12" name="MSIP_Label_7af72c41-31f4-4d40-a6d0-808117dc4d77_Method">
    <vt:lpwstr>Standard</vt:lpwstr>
  </property>
  <property fmtid="{D5CDD505-2E9C-101B-9397-08002B2CF9AE}" pid="13" name="MSIP_Label_7af72c41-31f4-4d40-a6d0-808117dc4d77_Name">
    <vt:lpwstr>TMO - Internal</vt:lpwstr>
  </property>
  <property fmtid="{D5CDD505-2E9C-101B-9397-08002B2CF9AE}" pid="14" name="MSIP_Label_7af72c41-31f4-4d40-a6d0-808117dc4d77_SiteId">
    <vt:lpwstr>be0f980b-dd99-4b19-bd7b-bc71a09b026c</vt:lpwstr>
  </property>
  <property fmtid="{D5CDD505-2E9C-101B-9397-08002B2CF9AE}" pid="15" name="MSIP_Label_7af72c41-31f4-4d40-a6d0-808117dc4d77_ActionId">
    <vt:lpwstr>d5a08a42-4ef7-417c-801b-c1b6803c13cc</vt:lpwstr>
  </property>
  <property fmtid="{D5CDD505-2E9C-101B-9397-08002B2CF9AE}" pid="16" name="MSIP_Label_7af72c41-31f4-4d40-a6d0-808117dc4d77_ContentBits">
    <vt:lpwstr>0</vt:lpwstr>
  </property>
</Properties>
</file>